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39" w:rsidRPr="00F06E75" w:rsidRDefault="00B77439" w:rsidP="00B77439">
      <w:pPr>
        <w:jc w:val="center"/>
        <w:rPr>
          <w:b/>
        </w:rPr>
      </w:pPr>
      <w:r w:rsidRPr="00F06E75">
        <w:rPr>
          <w:b/>
        </w:rPr>
        <w:t>OPIS POSLOVA, PODACI O PLAĆI, SADRŽAJ I NAČIN TESTIRANJA</w:t>
      </w:r>
    </w:p>
    <w:p w:rsidR="00B77439" w:rsidRPr="00F06E75" w:rsidRDefault="00B77439" w:rsidP="00B77439">
      <w:pPr>
        <w:jc w:val="center"/>
        <w:rPr>
          <w:b/>
        </w:rPr>
      </w:pPr>
    </w:p>
    <w:p w:rsidR="00B77439" w:rsidRPr="00F06E75" w:rsidRDefault="00B77439" w:rsidP="00B77439">
      <w:pPr>
        <w:jc w:val="center"/>
      </w:pPr>
      <w:r w:rsidRPr="00F06E75">
        <w:rPr>
          <w:b/>
        </w:rPr>
        <w:t xml:space="preserve"> </w:t>
      </w:r>
      <w:r w:rsidRPr="00F06E75">
        <w:t>Javni natječaj Klasa:112-02/</w:t>
      </w:r>
      <w:r w:rsidR="008324D4" w:rsidRPr="00F06E75">
        <w:t>2</w:t>
      </w:r>
      <w:r w:rsidR="00097A65" w:rsidRPr="00F06E75">
        <w:t>2</w:t>
      </w:r>
      <w:r w:rsidRPr="00F06E75">
        <w:t>-01/</w:t>
      </w:r>
      <w:r w:rsidR="00097A65" w:rsidRPr="00F06E75">
        <w:t>2</w:t>
      </w:r>
      <w:r w:rsidR="00373D38" w:rsidRPr="00F06E75">
        <w:t>5</w:t>
      </w:r>
      <w:r w:rsidRPr="00F06E75">
        <w:t>, Urbroj:555-</w:t>
      </w:r>
      <w:r w:rsidR="00373D38" w:rsidRPr="00F06E75">
        <w:t>01</w:t>
      </w:r>
      <w:r w:rsidRPr="00F06E75">
        <w:t>-0</w:t>
      </w:r>
      <w:r w:rsidR="00373D38" w:rsidRPr="00F06E75">
        <w:t>2-02</w:t>
      </w:r>
      <w:r w:rsidRPr="00F06E75">
        <w:t>-</w:t>
      </w:r>
      <w:r w:rsidR="008324D4" w:rsidRPr="00F06E75">
        <w:t>2</w:t>
      </w:r>
      <w:r w:rsidR="00373D38" w:rsidRPr="00F06E75">
        <w:t>1</w:t>
      </w:r>
      <w:r w:rsidRPr="00F06E75">
        <w:t xml:space="preserve">-1 od </w:t>
      </w:r>
      <w:r w:rsidR="00503E06" w:rsidRPr="00F06E75">
        <w:t>1</w:t>
      </w:r>
      <w:r w:rsidR="00097A65" w:rsidRPr="00F06E75">
        <w:t>3</w:t>
      </w:r>
      <w:r w:rsidR="00503E06" w:rsidRPr="00F06E75">
        <w:t>.</w:t>
      </w:r>
      <w:r w:rsidRPr="00F06E75">
        <w:t xml:space="preserve"> </w:t>
      </w:r>
      <w:r w:rsidR="00097A65" w:rsidRPr="00F06E75">
        <w:t>lipnja</w:t>
      </w:r>
      <w:r w:rsidRPr="00F06E75">
        <w:t xml:space="preserve"> 20</w:t>
      </w:r>
      <w:r w:rsidR="008324D4" w:rsidRPr="00F06E75">
        <w:t>2</w:t>
      </w:r>
      <w:r w:rsidR="00097A65" w:rsidRPr="00F06E75">
        <w:t>2</w:t>
      </w:r>
      <w:r w:rsidRPr="00F06E75">
        <w:t>.</w:t>
      </w:r>
    </w:p>
    <w:p w:rsidR="00B77439" w:rsidRPr="005015E8" w:rsidRDefault="00B77439" w:rsidP="00B77439">
      <w:pPr>
        <w:jc w:val="center"/>
      </w:pPr>
      <w:r w:rsidRPr="00F06E75">
        <w:t>za prijam u državnu službu na neodređeno vrijeme</w:t>
      </w:r>
      <w:r w:rsidR="00D1641F" w:rsidRPr="00F06E75">
        <w:t>,</w:t>
      </w:r>
      <w:r w:rsidRPr="00F06E75">
        <w:t xml:space="preserve"> </w:t>
      </w:r>
      <w:r w:rsidRPr="005015E8">
        <w:t xml:space="preserve">objavljen dana </w:t>
      </w:r>
      <w:r w:rsidR="00373D38" w:rsidRPr="005015E8">
        <w:t>1</w:t>
      </w:r>
      <w:r w:rsidR="005015E8" w:rsidRPr="005015E8">
        <w:t>5</w:t>
      </w:r>
      <w:r w:rsidRPr="005015E8">
        <w:t xml:space="preserve">. </w:t>
      </w:r>
      <w:r w:rsidR="00097A65" w:rsidRPr="005015E8">
        <w:t>lipnja</w:t>
      </w:r>
      <w:r w:rsidRPr="005015E8">
        <w:t xml:space="preserve"> 20</w:t>
      </w:r>
      <w:r w:rsidR="008324D4" w:rsidRPr="005015E8">
        <w:t>2</w:t>
      </w:r>
      <w:r w:rsidR="00097A65" w:rsidRPr="005015E8">
        <w:t>2</w:t>
      </w:r>
      <w:r w:rsidRPr="005015E8">
        <w:t>.</w:t>
      </w:r>
    </w:p>
    <w:p w:rsidR="00585DBB" w:rsidRPr="00F06E75" w:rsidRDefault="00585DBB" w:rsidP="00585DBB">
      <w:pPr>
        <w:tabs>
          <w:tab w:val="left" w:pos="-720"/>
        </w:tabs>
        <w:suppressAutoHyphens/>
        <w:jc w:val="both"/>
        <w:rPr>
          <w:color w:val="FF0000"/>
        </w:rPr>
      </w:pPr>
    </w:p>
    <w:p w:rsidR="00631595" w:rsidRPr="00F06E75" w:rsidRDefault="00631595" w:rsidP="00131410">
      <w:pPr>
        <w:jc w:val="both"/>
      </w:pPr>
    </w:p>
    <w:p w:rsidR="00373D38" w:rsidRPr="00F06E75" w:rsidRDefault="00373D38" w:rsidP="00373D38">
      <w:pPr>
        <w:jc w:val="both"/>
        <w:rPr>
          <w:b/>
          <w:color w:val="0000FF"/>
        </w:rPr>
      </w:pPr>
      <w:r w:rsidRPr="00F06E75">
        <w:rPr>
          <w:b/>
          <w:color w:val="0000FF"/>
        </w:rPr>
        <w:t>SEKTOR ZA LJUDSKE POTENCIJALE, PRAVNE I OPĆE POSLOVE</w:t>
      </w:r>
    </w:p>
    <w:p w:rsidR="00373D38" w:rsidRPr="00F06E75" w:rsidRDefault="00373D38" w:rsidP="00373D38">
      <w:pPr>
        <w:jc w:val="both"/>
        <w:rPr>
          <w:b/>
          <w:color w:val="0000FF"/>
        </w:rPr>
      </w:pPr>
    </w:p>
    <w:p w:rsidR="00097A65" w:rsidRPr="00F06E75" w:rsidRDefault="00097A65" w:rsidP="00097A65">
      <w:pPr>
        <w:jc w:val="both"/>
        <w:rPr>
          <w:b/>
        </w:rPr>
      </w:pPr>
      <w:r w:rsidRPr="00F06E75">
        <w:rPr>
          <w:b/>
        </w:rPr>
        <w:t>Služba za pravne poslove</w:t>
      </w:r>
    </w:p>
    <w:p w:rsidR="00097A65" w:rsidRPr="00F06E75" w:rsidRDefault="00097A65" w:rsidP="00097A65">
      <w:pPr>
        <w:jc w:val="both"/>
        <w:rPr>
          <w:b/>
          <w:color w:val="0000FF"/>
        </w:rPr>
      </w:pPr>
    </w:p>
    <w:p w:rsidR="00097A65" w:rsidRPr="00F06E75" w:rsidRDefault="00097A65" w:rsidP="00097A65">
      <w:pPr>
        <w:jc w:val="both"/>
        <w:rPr>
          <w:b/>
        </w:rPr>
      </w:pPr>
      <w:r w:rsidRPr="00F06E75">
        <w:rPr>
          <w:b/>
        </w:rPr>
        <w:t>1. Viši/a</w:t>
      </w:r>
      <w:r w:rsidRPr="00F06E75">
        <w:rPr>
          <w:b/>
          <w:bCs/>
        </w:rPr>
        <w:t xml:space="preserve"> upravni/a savjetnik/</w:t>
      </w:r>
      <w:proofErr w:type="spellStart"/>
      <w:r w:rsidRPr="00F06E75">
        <w:rPr>
          <w:b/>
          <w:bCs/>
        </w:rPr>
        <w:t>ica</w:t>
      </w:r>
      <w:proofErr w:type="spellEnd"/>
      <w:r w:rsidRPr="00F06E75">
        <w:rPr>
          <w:b/>
        </w:rPr>
        <w:t xml:space="preserve"> (red. br. 17.) - 1 izvršitelj/</w:t>
      </w:r>
      <w:proofErr w:type="spellStart"/>
      <w:r w:rsidRPr="00F06E75">
        <w:rPr>
          <w:b/>
        </w:rPr>
        <w:t>ica</w:t>
      </w:r>
      <w:proofErr w:type="spellEnd"/>
    </w:p>
    <w:p w:rsidR="00097A65" w:rsidRPr="00F06E75" w:rsidRDefault="00097A65" w:rsidP="00097A65">
      <w:pPr>
        <w:ind w:left="709"/>
        <w:jc w:val="both"/>
      </w:pPr>
    </w:p>
    <w:p w:rsidR="00097A65" w:rsidRPr="00F06E75" w:rsidRDefault="00097A65" w:rsidP="00097A65">
      <w:pPr>
        <w:jc w:val="both"/>
        <w:rPr>
          <w:u w:val="single"/>
        </w:rPr>
      </w:pPr>
      <w:r w:rsidRPr="00F06E75">
        <w:rPr>
          <w:u w:val="single"/>
        </w:rPr>
        <w:t>Opis poslova</w:t>
      </w:r>
    </w:p>
    <w:p w:rsidR="00097A65" w:rsidRPr="00F06E75" w:rsidRDefault="00097A65" w:rsidP="00097A65">
      <w:pPr>
        <w:pStyle w:val="Zaglavlje"/>
        <w:tabs>
          <w:tab w:val="clear" w:pos="4536"/>
          <w:tab w:val="clear" w:pos="9072"/>
        </w:tabs>
        <w:jc w:val="both"/>
        <w:rPr>
          <w:color w:val="000000"/>
        </w:rPr>
      </w:pPr>
      <w:r w:rsidRPr="00F06E75">
        <w:rPr>
          <w:color w:val="000000"/>
        </w:rPr>
        <w:t xml:space="preserve">Obavlja najsloženije stručne poslove vezane uz izradu nacrta prijedloga zakona, provedbenih propisa i drugih općih i pojedinačnih akata iz djelokruga Zavoda te brine o pravilnoj primjeni propisa i drugih akata. Izrađuje stručna mišljenja na nacrte prijedloga zakona i drugih propisa upućenih Zavodu od strane drugih državnih tijela. Priprema i izrađuje pravna stajališta, objašnjenja i mišljenja u vezi s primjenom zakona i drugih propisa iz djelokruga Zavoda. Priprema i izrađuje prijedloge ugovora i sporazuma iz djelokruga rada Zavoda. Pruža stručnu pomoć u izradi općih akata i drugih dokumenata iz djelokruga drugih ustrojstvenih jedinica Zavoda. Po punomoći zastupa Zavod u postupcima u kojima Zavod sudjeluje, a nije propisano zastupanje nadležnog Državnog odvjetništva. Priprema dokumentaciju i obrazloženja za nadležno Državno odvjetništvo u sporovima za koje je ono nadležno. </w:t>
      </w:r>
      <w:r w:rsidRPr="00F06E75">
        <w:rPr>
          <w:color w:val="000000"/>
          <w:spacing w:val="-5"/>
        </w:rPr>
        <w:t>Vodi upravni postupak iz djelokruga Službe.</w:t>
      </w:r>
      <w:r w:rsidRPr="00F06E75">
        <w:rPr>
          <w:color w:val="000000"/>
        </w:rPr>
        <w:t xml:space="preserve"> Brine o tome da je svaki rashod opravdan stvarnom potrebom i potvrđen prethodnom kontrolom. Obavlja i druge poslove po nalogu i ovlaštenju nadređenog službenika.</w:t>
      </w:r>
    </w:p>
    <w:p w:rsidR="00097A65" w:rsidRPr="00F06E75" w:rsidRDefault="00097A65" w:rsidP="00097A65">
      <w:pPr>
        <w:pStyle w:val="Zaglavlje"/>
        <w:tabs>
          <w:tab w:val="clear" w:pos="4536"/>
          <w:tab w:val="clear" w:pos="9072"/>
        </w:tabs>
        <w:jc w:val="both"/>
        <w:rPr>
          <w:color w:val="000000"/>
        </w:rPr>
      </w:pPr>
    </w:p>
    <w:p w:rsidR="00097A65" w:rsidRPr="00F06E75" w:rsidRDefault="00097A65" w:rsidP="00097A65">
      <w:pPr>
        <w:autoSpaceDE w:val="0"/>
        <w:autoSpaceDN w:val="0"/>
        <w:rPr>
          <w:u w:val="single"/>
        </w:rPr>
      </w:pPr>
      <w:r w:rsidRPr="00F06E75">
        <w:rPr>
          <w:u w:val="single"/>
        </w:rPr>
        <w:t xml:space="preserve">Pravni i drugi izvori za pripremu kandidata za testiranje: </w:t>
      </w:r>
    </w:p>
    <w:p w:rsidR="00097A65" w:rsidRPr="00BF0222" w:rsidRDefault="00097A65" w:rsidP="00097A65">
      <w:pPr>
        <w:autoSpaceDE w:val="0"/>
        <w:autoSpaceDN w:val="0"/>
        <w:rPr>
          <w:u w:val="single"/>
        </w:rPr>
      </w:pPr>
    </w:p>
    <w:p w:rsidR="00BF0222" w:rsidRPr="00BF0222" w:rsidRDefault="00BF0222" w:rsidP="00BF0222">
      <w:pPr>
        <w:pStyle w:val="Odlomakpopisa"/>
        <w:numPr>
          <w:ilvl w:val="0"/>
          <w:numId w:val="46"/>
        </w:numPr>
        <w:contextualSpacing w:val="0"/>
        <w:rPr>
          <w:sz w:val="22"/>
          <w:szCs w:val="22"/>
        </w:rPr>
      </w:pPr>
      <w:r w:rsidRPr="00BF0222">
        <w:t>Zakon o službenoj statistici („Narodne novine“, br. 25/2020)</w:t>
      </w:r>
    </w:p>
    <w:p w:rsidR="00BF0222" w:rsidRPr="00BF0222" w:rsidRDefault="00BF0222" w:rsidP="00BF0222">
      <w:pPr>
        <w:pStyle w:val="Odlomakpopisa"/>
        <w:numPr>
          <w:ilvl w:val="0"/>
          <w:numId w:val="46"/>
        </w:numPr>
        <w:contextualSpacing w:val="0"/>
      </w:pPr>
      <w:r w:rsidRPr="00BF0222">
        <w:t>Uredba o postupcima koji prethode sklapanju pravnih poslova raspolaganja nekretninama u vlasništvu Republike Hrvatske u svrhu dodjele na uporabu nekretnina za potrebe tijela državne uprave ili drugih tijela korisnika državnog proračuna te drugih osoba („Narodne novine“, br. 95/2018)</w:t>
      </w:r>
      <w:r w:rsidRPr="00BF0222">
        <w:rPr>
          <w:i/>
          <w:iCs/>
        </w:rPr>
        <w:t>)</w:t>
      </w:r>
    </w:p>
    <w:p w:rsidR="00BF0222" w:rsidRPr="00BF0222" w:rsidRDefault="00BF0222" w:rsidP="00BF0222">
      <w:pPr>
        <w:pStyle w:val="Odlomakpopisa"/>
        <w:numPr>
          <w:ilvl w:val="0"/>
          <w:numId w:val="46"/>
        </w:numPr>
        <w:contextualSpacing w:val="0"/>
      </w:pPr>
      <w:r w:rsidRPr="00BF0222">
        <w:t>Zakon o zakupu i kupoprodaji poslovnog prostora („Narodne novine“, br. 125/2011, 64/2015, 112/2018): članci 1. do 32.</w:t>
      </w:r>
    </w:p>
    <w:p w:rsidR="00BF0222" w:rsidRPr="00BF0222" w:rsidRDefault="00BF0222" w:rsidP="00BF0222">
      <w:pPr>
        <w:pStyle w:val="Odlomakpopisa"/>
        <w:numPr>
          <w:ilvl w:val="0"/>
          <w:numId w:val="46"/>
        </w:numPr>
        <w:shd w:val="clear" w:color="auto" w:fill="FFFFFF" w:themeFill="background1"/>
        <w:contextualSpacing w:val="0"/>
      </w:pPr>
      <w:r w:rsidRPr="00BF0222">
        <w:t>Zakon o sustavu državne uprave („Narodne novine“, br. 66/2019): članci 1. do 16.,36. do 38.</w:t>
      </w:r>
    </w:p>
    <w:p w:rsidR="0052042A" w:rsidRPr="00F06E75" w:rsidRDefault="0052042A" w:rsidP="00097A65">
      <w:pPr>
        <w:autoSpaceDE w:val="0"/>
        <w:autoSpaceDN w:val="0"/>
        <w:rPr>
          <w:u w:val="single"/>
        </w:rPr>
      </w:pPr>
    </w:p>
    <w:p w:rsidR="00097A65" w:rsidRPr="00F06E75" w:rsidRDefault="00097A65" w:rsidP="00097A65">
      <w:pPr>
        <w:jc w:val="both"/>
        <w:rPr>
          <w:b/>
        </w:rPr>
      </w:pPr>
      <w:r w:rsidRPr="00F06E75">
        <w:rPr>
          <w:b/>
        </w:rPr>
        <w:t>2. Upravni/a</w:t>
      </w:r>
      <w:r w:rsidRPr="00F06E75">
        <w:rPr>
          <w:b/>
          <w:bCs/>
        </w:rPr>
        <w:t xml:space="preserve"> referent/</w:t>
      </w:r>
      <w:proofErr w:type="spellStart"/>
      <w:r w:rsidRPr="00F06E75">
        <w:rPr>
          <w:b/>
          <w:bCs/>
        </w:rPr>
        <w:t>ica</w:t>
      </w:r>
      <w:proofErr w:type="spellEnd"/>
      <w:r w:rsidRPr="00F06E75">
        <w:rPr>
          <w:b/>
        </w:rPr>
        <w:t xml:space="preserve"> (red. br. 20.) - 1 izvršitelj/</w:t>
      </w:r>
      <w:proofErr w:type="spellStart"/>
      <w:r w:rsidRPr="00F06E75">
        <w:rPr>
          <w:b/>
        </w:rPr>
        <w:t>ica</w:t>
      </w:r>
      <w:proofErr w:type="spellEnd"/>
    </w:p>
    <w:p w:rsidR="00097A65" w:rsidRPr="00F06E75" w:rsidRDefault="00097A65" w:rsidP="00097A65">
      <w:pPr>
        <w:ind w:left="709"/>
        <w:jc w:val="both"/>
        <w:rPr>
          <w:color w:val="0000FF"/>
        </w:rPr>
      </w:pPr>
    </w:p>
    <w:p w:rsidR="0052042A" w:rsidRPr="00F06E75" w:rsidRDefault="0052042A" w:rsidP="0052042A">
      <w:pPr>
        <w:jc w:val="both"/>
        <w:rPr>
          <w:u w:val="single"/>
        </w:rPr>
      </w:pPr>
      <w:r w:rsidRPr="00F06E75">
        <w:rPr>
          <w:u w:val="single"/>
        </w:rPr>
        <w:t>Opis poslova</w:t>
      </w:r>
    </w:p>
    <w:p w:rsidR="0052042A" w:rsidRPr="00F06E75" w:rsidRDefault="0052042A" w:rsidP="0052042A">
      <w:pPr>
        <w:jc w:val="both"/>
        <w:rPr>
          <w:color w:val="1F497D"/>
        </w:rPr>
      </w:pPr>
      <w:r w:rsidRPr="00F06E75">
        <w:rPr>
          <w:color w:val="000000"/>
        </w:rPr>
        <w:t>Prema zadanom predlošku izrađuje nacrte ugovora o povjeravanju poslova vanjskim izvršiteljima u skladu s posebnim propisima. Obavlja administrativne poslove za potrebe Službe i načelnika Sektora uključujući vođenje internih evidencija, sudjelovanje u pomoćnim poslovima kod izrade planova i izvještaja, poslove zaprimanja i otpreme pismena,  evidentiranja i pohrane dokumentacije, te u skladu s dobivenim ovlaštenjem, obavljanje poslova vezanih uz objavljivanje internih akata i druge dokumentacije iz nadležnosti Službe i načelnika Sektora na intranetskim stranicama Zavoda. Obavlja poslove vezane uz osiguranje potrebnog uredskog materijala za potrebe Službe i načelnika Sektora. Brine o tome da je svaki rashod opravdan stvarnom potrebom i potvrđen prethodnom kontrolom. Obavlja i druge poslove po nalogu nadređenog službenika</w:t>
      </w:r>
    </w:p>
    <w:p w:rsidR="0052042A" w:rsidRPr="00F06E75" w:rsidRDefault="0052042A" w:rsidP="00097A65">
      <w:pPr>
        <w:ind w:left="709"/>
        <w:jc w:val="both"/>
        <w:rPr>
          <w:color w:val="0000FF"/>
        </w:rPr>
      </w:pPr>
    </w:p>
    <w:p w:rsidR="00415A48" w:rsidRDefault="00415A48" w:rsidP="0052042A">
      <w:pPr>
        <w:autoSpaceDE w:val="0"/>
        <w:autoSpaceDN w:val="0"/>
        <w:rPr>
          <w:u w:val="single"/>
        </w:rPr>
      </w:pPr>
    </w:p>
    <w:p w:rsidR="00415A48" w:rsidRDefault="00415A48" w:rsidP="0052042A">
      <w:pPr>
        <w:autoSpaceDE w:val="0"/>
        <w:autoSpaceDN w:val="0"/>
        <w:rPr>
          <w:u w:val="single"/>
        </w:rPr>
      </w:pPr>
    </w:p>
    <w:p w:rsidR="0052042A" w:rsidRPr="00F06E75" w:rsidRDefault="0052042A" w:rsidP="0052042A">
      <w:pPr>
        <w:autoSpaceDE w:val="0"/>
        <w:autoSpaceDN w:val="0"/>
        <w:rPr>
          <w:u w:val="single"/>
        </w:rPr>
      </w:pPr>
      <w:r w:rsidRPr="00F06E75">
        <w:rPr>
          <w:u w:val="single"/>
        </w:rPr>
        <w:lastRenderedPageBreak/>
        <w:t xml:space="preserve">Pravni i drugi izvori za pripremu kandidata za testiranje: </w:t>
      </w:r>
    </w:p>
    <w:p w:rsidR="0052042A" w:rsidRPr="00F06E75" w:rsidRDefault="0052042A" w:rsidP="0052042A">
      <w:pPr>
        <w:autoSpaceDE w:val="0"/>
        <w:autoSpaceDN w:val="0"/>
        <w:rPr>
          <w:u w:val="single"/>
        </w:rPr>
      </w:pPr>
    </w:p>
    <w:p w:rsidR="00BF0222" w:rsidRPr="00BF0222" w:rsidRDefault="00BF0222" w:rsidP="00BF0222">
      <w:pPr>
        <w:pStyle w:val="Odlomakpopisa"/>
        <w:numPr>
          <w:ilvl w:val="0"/>
          <w:numId w:val="47"/>
        </w:numPr>
        <w:contextualSpacing w:val="0"/>
        <w:rPr>
          <w:sz w:val="22"/>
          <w:szCs w:val="22"/>
        </w:rPr>
      </w:pPr>
      <w:r w:rsidRPr="00BF0222">
        <w:t>Zakon o službenoj statistici („Narodne novine“, br. 25/2020)</w:t>
      </w:r>
    </w:p>
    <w:p w:rsidR="00BF0222" w:rsidRPr="00BF0222" w:rsidRDefault="00BF0222" w:rsidP="00BF0222">
      <w:pPr>
        <w:pStyle w:val="Odlomakpopisa"/>
        <w:numPr>
          <w:ilvl w:val="0"/>
          <w:numId w:val="47"/>
        </w:numPr>
        <w:contextualSpacing w:val="0"/>
      </w:pPr>
      <w:r w:rsidRPr="00BF0222">
        <w:t>Uredba o uredskom poslovanju („Narodne novine“, br. 75/2021)</w:t>
      </w:r>
    </w:p>
    <w:p w:rsidR="00097A65" w:rsidRPr="00F06E75" w:rsidRDefault="00097A65" w:rsidP="00097A65">
      <w:pPr>
        <w:pStyle w:val="Zaglavlje"/>
        <w:tabs>
          <w:tab w:val="clear" w:pos="4536"/>
          <w:tab w:val="clear" w:pos="9072"/>
        </w:tabs>
        <w:jc w:val="both"/>
        <w:rPr>
          <w:color w:val="0000FF"/>
        </w:rPr>
      </w:pPr>
    </w:p>
    <w:p w:rsidR="0052042A" w:rsidRPr="00F06E75" w:rsidRDefault="0052042A"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Služba za opće i pomoćno-tehničke poslove</w:t>
      </w:r>
    </w:p>
    <w:p w:rsidR="00097A65" w:rsidRPr="00F06E75" w:rsidRDefault="00097A65" w:rsidP="00097A65">
      <w:pPr>
        <w:pStyle w:val="Zaglavlje"/>
        <w:tabs>
          <w:tab w:val="clear" w:pos="4536"/>
          <w:tab w:val="clear" w:pos="9072"/>
        </w:tabs>
        <w:jc w:val="both"/>
        <w:rPr>
          <w:b/>
        </w:rPr>
      </w:pPr>
      <w:r w:rsidRPr="00F06E75">
        <w:rPr>
          <w:b/>
        </w:rPr>
        <w:t>Odjel za pomoćno-tehničke poslove</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jc w:val="both"/>
        <w:rPr>
          <w:b/>
        </w:rPr>
      </w:pPr>
      <w:r w:rsidRPr="00F06E75">
        <w:rPr>
          <w:b/>
        </w:rPr>
        <w:t>3. Stručni/a</w:t>
      </w:r>
      <w:r w:rsidRPr="00F06E75">
        <w:rPr>
          <w:b/>
          <w:bCs/>
        </w:rPr>
        <w:t xml:space="preserve"> referent/</w:t>
      </w:r>
      <w:proofErr w:type="spellStart"/>
      <w:r w:rsidRPr="00F06E75">
        <w:rPr>
          <w:b/>
          <w:bCs/>
        </w:rPr>
        <w:t>ica</w:t>
      </w:r>
      <w:proofErr w:type="spellEnd"/>
      <w:r w:rsidRPr="00F06E75">
        <w:rPr>
          <w:b/>
        </w:rPr>
        <w:t xml:space="preserve"> (red. br. 33.) - 1 izvršitelj/</w:t>
      </w:r>
      <w:proofErr w:type="spellStart"/>
      <w:r w:rsidRPr="00F06E75">
        <w:rPr>
          <w:b/>
        </w:rPr>
        <w:t>ica</w:t>
      </w:r>
      <w:proofErr w:type="spellEnd"/>
    </w:p>
    <w:p w:rsidR="00097A65" w:rsidRPr="00F06E75" w:rsidRDefault="00097A65" w:rsidP="00097A65">
      <w:pPr>
        <w:ind w:left="709"/>
        <w:jc w:val="both"/>
        <w:rPr>
          <w:color w:val="0000FF"/>
        </w:rPr>
      </w:pPr>
    </w:p>
    <w:p w:rsidR="00097A65" w:rsidRPr="00F06E75" w:rsidRDefault="002E39E8" w:rsidP="00097A65">
      <w:pPr>
        <w:pStyle w:val="Zaglavlje"/>
        <w:tabs>
          <w:tab w:val="clear" w:pos="4536"/>
          <w:tab w:val="clear" w:pos="9072"/>
        </w:tabs>
        <w:jc w:val="both"/>
        <w:rPr>
          <w:u w:val="single"/>
        </w:rPr>
      </w:pPr>
      <w:r w:rsidRPr="00F06E75">
        <w:rPr>
          <w:u w:val="single"/>
        </w:rPr>
        <w:t>Opis poslova</w:t>
      </w:r>
    </w:p>
    <w:p w:rsidR="00097A65" w:rsidRPr="00F06E75" w:rsidRDefault="002E39E8" w:rsidP="00097A65">
      <w:pPr>
        <w:pStyle w:val="Zaglavlje"/>
        <w:tabs>
          <w:tab w:val="clear" w:pos="4536"/>
          <w:tab w:val="clear" w:pos="9072"/>
        </w:tabs>
        <w:jc w:val="both"/>
        <w:rPr>
          <w:b/>
        </w:rPr>
      </w:pPr>
      <w:r w:rsidRPr="00F06E75">
        <w:rPr>
          <w:color w:val="000000"/>
        </w:rPr>
        <w:t xml:space="preserve">Nadzire ispravnost rada  sustava za grijanje i </w:t>
      </w:r>
      <w:proofErr w:type="spellStart"/>
      <w:r w:rsidRPr="00F06E75">
        <w:rPr>
          <w:color w:val="000000"/>
        </w:rPr>
        <w:t>kotlovsko</w:t>
      </w:r>
      <w:proofErr w:type="spellEnd"/>
      <w:r w:rsidRPr="00F06E75">
        <w:rPr>
          <w:color w:val="000000"/>
        </w:rPr>
        <w:t xml:space="preserve"> postrojenje plinske kotlovnice, sustava protupožarne i tehničke zaštite, neposredno sudjeluje u svim procesima tekućeg i investicijskog održavanja sustava grijanja i drugih tehničkih sustava, instalacija, opreme i objekata Zavoda, vodi propisane evidencije iz djelokruga rada. Brine i čuva tehničku dokumentaciju koja se odnosi na instalacije, uređaje, sustave, razna ispitivanja i radove iz djelokruga rada. Sudjeluje u izradi pregleda stanja sustava, opreme, instalacija i objekata Zavoda iz djelokruga rada, sudjeluje u planiranju poslova i sredstava za održavanja iz djelokruga rada, proučava i stručno obrađuje pitanja iz nadležnih područja. Obavlja stručne poslove vezane za primjenu propisa zaštite na radu, zaštite od požara i zaštite zdravlja na radu. Obavlja i druge poslove po nalogu nadređenog službenika.</w:t>
      </w:r>
    </w:p>
    <w:p w:rsidR="002E39E8" w:rsidRPr="00F06E75" w:rsidRDefault="002E39E8" w:rsidP="00097A65">
      <w:pPr>
        <w:pStyle w:val="Zaglavlje"/>
        <w:tabs>
          <w:tab w:val="clear" w:pos="4536"/>
          <w:tab w:val="clear" w:pos="9072"/>
        </w:tabs>
        <w:jc w:val="both"/>
        <w:rPr>
          <w:b/>
        </w:rPr>
      </w:pPr>
    </w:p>
    <w:p w:rsidR="002E39E8" w:rsidRPr="00F06E75" w:rsidRDefault="002E39E8" w:rsidP="002E39E8">
      <w:pPr>
        <w:autoSpaceDE w:val="0"/>
        <w:autoSpaceDN w:val="0"/>
        <w:rPr>
          <w:u w:val="single"/>
        </w:rPr>
      </w:pPr>
      <w:r w:rsidRPr="00F06E75">
        <w:rPr>
          <w:u w:val="single"/>
        </w:rPr>
        <w:t xml:space="preserve">Pravni i drugi izvori za pripremu kandidata za testiranje: </w:t>
      </w:r>
    </w:p>
    <w:p w:rsidR="004C2E4D" w:rsidRPr="004C2E4D" w:rsidRDefault="004C2E4D" w:rsidP="004C2E4D">
      <w:pPr>
        <w:pStyle w:val="Odlomakpopisa"/>
        <w:numPr>
          <w:ilvl w:val="0"/>
          <w:numId w:val="48"/>
        </w:numPr>
        <w:shd w:val="clear" w:color="auto" w:fill="FFFFFF"/>
        <w:spacing w:before="100" w:beforeAutospacing="1" w:after="100" w:afterAutospacing="1"/>
      </w:pPr>
      <w:r w:rsidRPr="004C2E4D">
        <w:t xml:space="preserve">Zakon o </w:t>
      </w:r>
      <w:r w:rsidR="003B5415">
        <w:t>državnim službenicima</w:t>
      </w:r>
      <w:r w:rsidRPr="004C2E4D">
        <w:t xml:space="preserve"> (</w:t>
      </w:r>
      <w:r w:rsidR="003B5415" w:rsidRPr="00421584">
        <w:t>Narodne novine, broj 92/05., 107/07., 27/08., 34/11., 49/11., 150/11., 34/12., 49/12., 37/13., 38/13., 1/15., 138/15., 61/17., 70/19., 98/19.)</w:t>
      </w:r>
      <w:bookmarkStart w:id="0" w:name="_GoBack"/>
      <w:bookmarkEnd w:id="0"/>
    </w:p>
    <w:p w:rsidR="004C2E4D" w:rsidRPr="004C2E4D" w:rsidRDefault="004C2E4D" w:rsidP="004C2E4D">
      <w:pPr>
        <w:pStyle w:val="Odlomakpopisa"/>
        <w:numPr>
          <w:ilvl w:val="0"/>
          <w:numId w:val="48"/>
        </w:numPr>
        <w:shd w:val="clear" w:color="auto" w:fill="FFFFFF"/>
        <w:spacing w:before="100" w:beforeAutospacing="1" w:after="100" w:afterAutospacing="1"/>
      </w:pPr>
      <w:r w:rsidRPr="004C2E4D">
        <w:t>Zakon o zaštiti na radu (NN, br. 71/14, 118/14 i 154/14, 94/18,96/18)</w:t>
      </w:r>
    </w:p>
    <w:p w:rsidR="004C2E4D" w:rsidRPr="004C2E4D" w:rsidRDefault="004C2E4D" w:rsidP="004C2E4D">
      <w:pPr>
        <w:pStyle w:val="Odlomakpopisa"/>
        <w:numPr>
          <w:ilvl w:val="0"/>
          <w:numId w:val="48"/>
        </w:numPr>
        <w:shd w:val="clear" w:color="auto" w:fill="FFFFFF"/>
        <w:spacing w:before="100" w:beforeAutospacing="1" w:after="100" w:afterAutospacing="1"/>
      </w:pPr>
      <w:r w:rsidRPr="004C2E4D">
        <w:t>Zakon o zaštiti od požara (NN 92/10)</w:t>
      </w:r>
    </w:p>
    <w:p w:rsidR="002E39E8" w:rsidRPr="00F06E75" w:rsidRDefault="002E39E8"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color w:val="0000FF"/>
        </w:rPr>
      </w:pPr>
      <w:r w:rsidRPr="00F06E75">
        <w:rPr>
          <w:b/>
          <w:color w:val="0000FF"/>
        </w:rPr>
        <w:t>SEKTOR ZA FINANCIJE I NABAVU</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rPr>
      </w:pPr>
      <w:r w:rsidRPr="00F06E75">
        <w:rPr>
          <w:b/>
        </w:rPr>
        <w:t>Služba za financijske i računovodstvene poslove</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4. Računovodstveni/a referent/</w:t>
      </w:r>
      <w:proofErr w:type="spellStart"/>
      <w:r w:rsidRPr="00F06E75">
        <w:rPr>
          <w:b/>
        </w:rPr>
        <w:t>ica</w:t>
      </w:r>
      <w:proofErr w:type="spellEnd"/>
      <w:r w:rsidRPr="00F06E75">
        <w:rPr>
          <w:b/>
        </w:rPr>
        <w:t xml:space="preserve"> – financijski knjigovođa (red. br. 50.)</w:t>
      </w:r>
    </w:p>
    <w:p w:rsidR="00097A65" w:rsidRPr="00F06E75" w:rsidRDefault="00097A65" w:rsidP="00097A65">
      <w:pPr>
        <w:pStyle w:val="Zaglavlje"/>
        <w:tabs>
          <w:tab w:val="clear" w:pos="4536"/>
          <w:tab w:val="clear" w:pos="9072"/>
        </w:tabs>
        <w:jc w:val="both"/>
        <w:rPr>
          <w:b/>
        </w:rPr>
      </w:pPr>
    </w:p>
    <w:p w:rsidR="00097A65" w:rsidRPr="00F06E75" w:rsidRDefault="002E39E8" w:rsidP="00097A65">
      <w:pPr>
        <w:pStyle w:val="Zaglavlje"/>
        <w:tabs>
          <w:tab w:val="clear" w:pos="4536"/>
          <w:tab w:val="clear" w:pos="9072"/>
        </w:tabs>
        <w:jc w:val="both"/>
        <w:rPr>
          <w:u w:val="single"/>
        </w:rPr>
      </w:pPr>
      <w:r w:rsidRPr="00F06E75">
        <w:rPr>
          <w:u w:val="single"/>
        </w:rPr>
        <w:t>Opis poslova</w:t>
      </w:r>
    </w:p>
    <w:p w:rsidR="002E39E8" w:rsidRPr="00F06E75" w:rsidRDefault="002E39E8" w:rsidP="002E39E8">
      <w:pPr>
        <w:pStyle w:val="Obinitekst"/>
        <w:jc w:val="both"/>
        <w:rPr>
          <w:rFonts w:ascii="Times New Roman" w:hAnsi="Times New Roman" w:cs="Times New Roman"/>
          <w:color w:val="000000"/>
          <w:spacing w:val="-2"/>
          <w:sz w:val="24"/>
          <w:szCs w:val="24"/>
        </w:rPr>
      </w:pPr>
      <w:r w:rsidRPr="00F06E75">
        <w:rPr>
          <w:rFonts w:ascii="Times New Roman" w:hAnsi="Times New Roman" w:cs="Times New Roman"/>
          <w:color w:val="000000"/>
          <w:sz w:val="24"/>
          <w:szCs w:val="24"/>
        </w:rPr>
        <w:t xml:space="preserve">Obavlja poslove knjigovodstvenog evidentiranja u realnom vremenu cjelokupnog financijskog poslovanja Zavoda, što znači kontiranje i knjiženje svih prihoda i rashoda na temelju urednih, točnih i vjerodostojnih knjigovodstvenih isprava uz pravovremeno evidentiranje obveza prema dobavljačima i vanjskim suradnicima te potraživanja od kupaca. Kontira i knjiži u realnom vremenu dokumente kunske i devizne blagajne, obavlja obračun potraživanja  za akontacije za  službena putovanja. Obavlja kontrolu isprava  knjiga redovne blagajne, blagajne službenog puta u zemlji i inozemstvu radi pravovremenog obračuna i knjiženja u glavnu knjigu. Priprema i sastavlja temeljnice za  knjiženje isplatnih lista za plaće, jubilarne nagrade, prekovremeni rad, pomoći, regres, božićnicu i ostalo odnosno obračuna obveza prema zaposlenima. Vodi kontrolu na kronološkom bilježenju poslovnih promjena na temelju čega se sastavljaju i vode poslovne knjige dnevnik i glavna knjiga te izrada i kontrola svih proknjiženih izvještaja. Usklađuje glavne knjige sa pomoćnim knjigama. Priprema i sastavlja bruto bilance poslovanja Zavoda. Kontira i knjiži u realnom vremenu cjelokupne knjigovodstvene dokumentacije rashoda i prihoda projekata financiranih iz </w:t>
      </w:r>
      <w:proofErr w:type="spellStart"/>
      <w:r w:rsidRPr="00F06E75">
        <w:rPr>
          <w:rFonts w:ascii="Times New Roman" w:hAnsi="Times New Roman" w:cs="Times New Roman"/>
          <w:color w:val="000000"/>
          <w:sz w:val="24"/>
          <w:szCs w:val="24"/>
        </w:rPr>
        <w:t>predpristupnih</w:t>
      </w:r>
      <w:proofErr w:type="spellEnd"/>
      <w:r w:rsidRPr="00F06E75">
        <w:rPr>
          <w:rFonts w:ascii="Times New Roman" w:hAnsi="Times New Roman" w:cs="Times New Roman"/>
          <w:color w:val="000000"/>
          <w:sz w:val="24"/>
          <w:szCs w:val="24"/>
        </w:rPr>
        <w:t xml:space="preserve"> fondova EU. Prema potrebi u skladu s zakonskim promjenama sastavlja analitički računski plan Zavoda. Sudjeluje u vođenju knjigovodstva dugotrajne nefinancijske imovine i sitnog inventara knjižeći </w:t>
      </w:r>
      <w:r w:rsidRPr="00F06E75">
        <w:rPr>
          <w:rFonts w:ascii="Times New Roman" w:hAnsi="Times New Roman" w:cs="Times New Roman"/>
          <w:color w:val="000000"/>
          <w:sz w:val="24"/>
          <w:szCs w:val="24"/>
        </w:rPr>
        <w:lastRenderedPageBreak/>
        <w:t>promjene u pomoćnoj i glavnoj knjizi. Usklađuje analitičko knjiženje nefinancijske imovine s knjiženjem u glavnu knjigu. Knjiži zatvaranje obveza prema dobavljačima  i potraživanja od kupaca na temelju prispjelih izvješća riznice odnosno FINA-e o izvršenim isplatama odnosno uplatama kupaca. Vodi evidencije i usklađivanje  otvorenih stavaka  kontaktiranjem s dobavljačima. Vrši kontrolu nad pomoćnom evidencijom  o podacima svih kupaca i dobavljača odnosno ažurira registre kupaca i dobavljača. Usklađuje  saldo konta s knjigama ulaznih i knjigama izlaznih računa. Sudjeluje u praćenju stanja sredstava i njihovih izvora iskazanih u knjigovodstvu. Sudjeluje u pripremi zakonom propisanih godišnjih, periodičnih i mjesečnih financijskih i statističkih izvješća. Sudjeluje u praćenju izvršenja financijskog plana izradom internih izvješća, po potrebi sudjeluje u pripremi prijedloga financijskog plana Zavoda. Vodi brigu o propisanom čuvanju proknjiženih dokumenata, naloga  i svih  financijskih izvještaja. Obavlja i druge poslove po nalogu nadređenog službenika.</w:t>
      </w:r>
    </w:p>
    <w:p w:rsidR="00097A65" w:rsidRPr="00F06E75" w:rsidRDefault="00097A65" w:rsidP="00097A65">
      <w:pPr>
        <w:pStyle w:val="Zaglavlje"/>
        <w:tabs>
          <w:tab w:val="clear" w:pos="4536"/>
          <w:tab w:val="clear" w:pos="9072"/>
        </w:tabs>
        <w:jc w:val="both"/>
        <w:rPr>
          <w:b/>
        </w:rPr>
      </w:pPr>
    </w:p>
    <w:p w:rsidR="002E39E8" w:rsidRPr="00F06E75" w:rsidRDefault="002E39E8" w:rsidP="002E39E8">
      <w:pPr>
        <w:autoSpaceDE w:val="0"/>
        <w:autoSpaceDN w:val="0"/>
        <w:rPr>
          <w:u w:val="single"/>
        </w:rPr>
      </w:pPr>
      <w:r w:rsidRPr="00F06E75">
        <w:rPr>
          <w:u w:val="single"/>
        </w:rPr>
        <w:t xml:space="preserve">Pravni i drugi izvori za pripremu kandidata za testiranje: </w:t>
      </w:r>
    </w:p>
    <w:p w:rsidR="00CF54C8" w:rsidRPr="00404ACA" w:rsidRDefault="00CF54C8" w:rsidP="00CF54C8">
      <w:pPr>
        <w:pStyle w:val="Odlomakpopisa"/>
        <w:numPr>
          <w:ilvl w:val="0"/>
          <w:numId w:val="41"/>
        </w:numPr>
        <w:shd w:val="clear" w:color="auto" w:fill="FFFFFF"/>
        <w:spacing w:before="100" w:beforeAutospacing="1" w:after="100" w:afterAutospacing="1"/>
        <w:jc w:val="both"/>
        <w:rPr>
          <w:color w:val="424242"/>
        </w:rPr>
      </w:pPr>
      <w:r w:rsidRPr="00404ACA">
        <w:rPr>
          <w:color w:val="424242"/>
        </w:rPr>
        <w:t>Zakon o proračunu (Narodne novine, br. </w:t>
      </w:r>
      <w:hyperlink r:id="rId8" w:tgtFrame="_blank" w:history="1">
        <w:r w:rsidRPr="00404ACA">
          <w:rPr>
            <w:rStyle w:val="Hiperveza"/>
            <w:color w:val="424242"/>
          </w:rPr>
          <w:t>144/21</w:t>
        </w:r>
      </w:hyperlink>
      <w:r w:rsidRPr="00404ACA">
        <w:rPr>
          <w:color w:val="424242"/>
        </w:rPr>
        <w:t>)</w:t>
      </w:r>
    </w:p>
    <w:p w:rsidR="00EA0BEB" w:rsidRPr="00404ACA" w:rsidRDefault="00EA0BEB" w:rsidP="00EA0BEB">
      <w:pPr>
        <w:numPr>
          <w:ilvl w:val="0"/>
          <w:numId w:val="41"/>
        </w:numPr>
        <w:shd w:val="clear" w:color="auto" w:fill="FFFFFF"/>
        <w:spacing w:before="100" w:beforeAutospacing="1" w:after="100" w:afterAutospacing="1"/>
        <w:jc w:val="both"/>
        <w:rPr>
          <w:color w:val="424242"/>
        </w:rPr>
      </w:pPr>
      <w:r w:rsidRPr="00404ACA">
        <w:rPr>
          <w:color w:val="424242"/>
        </w:rPr>
        <w:t>Pravilnik o proračunskom računovodstvu i računskom planu</w:t>
      </w:r>
      <w:r w:rsidRPr="00404ACA">
        <w:rPr>
          <w:color w:val="1F497D"/>
        </w:rPr>
        <w:t>, pročišćeni tekst</w:t>
      </w:r>
      <w:r w:rsidRPr="00404ACA">
        <w:rPr>
          <w:color w:val="424242"/>
        </w:rPr>
        <w:t xml:space="preserve"> (Narodne novine, br. </w:t>
      </w:r>
      <w:r w:rsidRPr="00404ACA">
        <w:rPr>
          <w:color w:val="424242"/>
          <w:u w:val="single"/>
        </w:rPr>
        <w:t>124/14</w:t>
      </w:r>
      <w:r w:rsidRPr="00404ACA">
        <w:rPr>
          <w:color w:val="424242"/>
        </w:rPr>
        <w:t xml:space="preserve">, </w:t>
      </w:r>
      <w:r w:rsidRPr="00404ACA">
        <w:rPr>
          <w:color w:val="424242"/>
          <w:u w:val="single"/>
        </w:rPr>
        <w:t>115/15</w:t>
      </w:r>
      <w:r w:rsidRPr="00404ACA">
        <w:rPr>
          <w:color w:val="424242"/>
        </w:rPr>
        <w:t xml:space="preserve">, </w:t>
      </w:r>
      <w:r w:rsidRPr="00404ACA">
        <w:rPr>
          <w:color w:val="424242"/>
          <w:u w:val="single"/>
        </w:rPr>
        <w:t>87/16</w:t>
      </w:r>
      <w:r w:rsidRPr="00404ACA">
        <w:rPr>
          <w:color w:val="424242"/>
        </w:rPr>
        <w:t xml:space="preserve">, </w:t>
      </w:r>
      <w:r w:rsidRPr="00404ACA">
        <w:rPr>
          <w:color w:val="424242"/>
          <w:u w:val="single"/>
        </w:rPr>
        <w:t>3/18</w:t>
      </w:r>
      <w:r w:rsidRPr="00404ACA">
        <w:rPr>
          <w:color w:val="424242"/>
        </w:rPr>
        <w:t xml:space="preserve">, </w:t>
      </w:r>
      <w:r w:rsidRPr="00404ACA">
        <w:rPr>
          <w:color w:val="424242"/>
          <w:u w:val="single"/>
        </w:rPr>
        <w:t>126/19</w:t>
      </w:r>
      <w:r w:rsidRPr="00404ACA">
        <w:rPr>
          <w:color w:val="424242"/>
        </w:rPr>
        <w:t xml:space="preserve"> i </w:t>
      </w:r>
      <w:r w:rsidRPr="00404ACA">
        <w:rPr>
          <w:color w:val="424242"/>
          <w:u w:val="single"/>
        </w:rPr>
        <w:t>108/20</w:t>
      </w:r>
      <w:r w:rsidRPr="00404ACA">
        <w:rPr>
          <w:color w:val="424242"/>
        </w:rPr>
        <w:t>)</w:t>
      </w:r>
      <w:r w:rsidRPr="00404ACA">
        <w:rPr>
          <w:color w:val="1F497D"/>
        </w:rPr>
        <w:t xml:space="preserve"> </w:t>
      </w:r>
      <w:hyperlink r:id="rId9" w:history="1">
        <w:r w:rsidRPr="00404ACA">
          <w:rPr>
            <w:rStyle w:val="Hiperveza"/>
          </w:rPr>
          <w:t>https://mfin.gov.hr/istaknute-teme/drzavna-riznica/racunovodstvo/institucionalni-okvir-176/176</w:t>
        </w:r>
      </w:hyperlink>
    </w:p>
    <w:p w:rsidR="00CF54C8" w:rsidRPr="00404ACA" w:rsidRDefault="00CF54C8" w:rsidP="00CF54C8">
      <w:pPr>
        <w:pStyle w:val="Odlomakpopisa"/>
        <w:numPr>
          <w:ilvl w:val="0"/>
          <w:numId w:val="41"/>
        </w:numPr>
        <w:shd w:val="clear" w:color="auto" w:fill="FFFFFF"/>
        <w:spacing w:before="100" w:beforeAutospacing="1" w:after="100" w:afterAutospacing="1"/>
        <w:jc w:val="both"/>
        <w:rPr>
          <w:color w:val="424242"/>
        </w:rPr>
      </w:pPr>
      <w:r w:rsidRPr="00404ACA">
        <w:rPr>
          <w:color w:val="424242"/>
        </w:rPr>
        <w:t>Pravilnik o financijskom izvještavanju u proračunskom računovodstvu (Narodne novine, br. </w:t>
      </w:r>
      <w:r w:rsidRPr="00404ACA">
        <w:t>37/2022</w:t>
      </w:r>
      <w:r w:rsidRPr="00404ACA">
        <w:rPr>
          <w:color w:val="424242"/>
        </w:rPr>
        <w:t>.)</w:t>
      </w:r>
    </w:p>
    <w:p w:rsidR="00CF54C8" w:rsidRPr="00404ACA" w:rsidRDefault="00CF54C8" w:rsidP="00CF54C8">
      <w:pPr>
        <w:pStyle w:val="Odlomakpopisa"/>
        <w:numPr>
          <w:ilvl w:val="0"/>
          <w:numId w:val="41"/>
        </w:numPr>
        <w:shd w:val="clear" w:color="auto" w:fill="FFFFFF"/>
        <w:spacing w:before="100" w:beforeAutospacing="1" w:after="100" w:afterAutospacing="1"/>
        <w:jc w:val="both"/>
        <w:rPr>
          <w:color w:val="424242"/>
        </w:rPr>
      </w:pPr>
      <w:r w:rsidRPr="00404ACA">
        <w:rPr>
          <w:color w:val="424242"/>
        </w:rPr>
        <w:t xml:space="preserve">Računski plan proračuna </w:t>
      </w:r>
      <w:r w:rsidRPr="00404ACA">
        <w:t>(</w:t>
      </w:r>
      <w:hyperlink r:id="rId10" w:history="1">
        <w:r w:rsidRPr="00404ACA">
          <w:rPr>
            <w:rStyle w:val="Hiperveza"/>
          </w:rPr>
          <w:t>www.mfin.hr</w:t>
        </w:r>
      </w:hyperlink>
      <w:r w:rsidRPr="00404ACA">
        <w:t>)</w:t>
      </w:r>
    </w:p>
    <w:p w:rsidR="004C2E4D" w:rsidRDefault="004C2E4D"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SEKTOR DEMOGRAFSKIH I DRUŠTVENIH STATISTIKA</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Služba statistike obrazovanja, kulture i informacijskog društva</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jc w:val="both"/>
        <w:rPr>
          <w:b/>
        </w:rPr>
      </w:pPr>
      <w:r w:rsidRPr="00F06E75">
        <w:rPr>
          <w:b/>
        </w:rPr>
        <w:t>5. Viši/a stručni/a</w:t>
      </w:r>
      <w:r w:rsidRPr="00F06E75">
        <w:rPr>
          <w:b/>
          <w:bCs/>
        </w:rPr>
        <w:t xml:space="preserve"> savjetnik/</w:t>
      </w:r>
      <w:proofErr w:type="spellStart"/>
      <w:r w:rsidRPr="00F06E75">
        <w:rPr>
          <w:b/>
          <w:bCs/>
        </w:rPr>
        <w:t>ica</w:t>
      </w:r>
      <w:proofErr w:type="spellEnd"/>
      <w:r w:rsidRPr="00F06E75">
        <w:rPr>
          <w:b/>
        </w:rPr>
        <w:t xml:space="preserve"> (red. br. 213.) - 1 izvršitelj/</w:t>
      </w:r>
      <w:proofErr w:type="spellStart"/>
      <w:r w:rsidRPr="00F06E75">
        <w:rPr>
          <w:b/>
        </w:rPr>
        <w:t>ica</w:t>
      </w:r>
      <w:proofErr w:type="spellEnd"/>
    </w:p>
    <w:p w:rsidR="00097A65" w:rsidRPr="00F06E75" w:rsidRDefault="00097A65" w:rsidP="00097A65">
      <w:pPr>
        <w:ind w:left="709"/>
        <w:jc w:val="both"/>
      </w:pPr>
    </w:p>
    <w:p w:rsidR="00097A65" w:rsidRPr="00F06E75" w:rsidRDefault="002E39E8" w:rsidP="00097A65">
      <w:pPr>
        <w:pStyle w:val="Zaglavlje"/>
        <w:tabs>
          <w:tab w:val="clear" w:pos="4536"/>
          <w:tab w:val="clear" w:pos="9072"/>
        </w:tabs>
        <w:jc w:val="both"/>
        <w:rPr>
          <w:u w:val="single"/>
        </w:rPr>
      </w:pPr>
      <w:r w:rsidRPr="00F06E75">
        <w:rPr>
          <w:u w:val="single"/>
        </w:rPr>
        <w:t>Opis poslova</w:t>
      </w:r>
    </w:p>
    <w:p w:rsidR="00097A65" w:rsidRPr="00F06E75" w:rsidRDefault="002E39E8" w:rsidP="00097A65">
      <w:pPr>
        <w:pStyle w:val="Zaglavlje"/>
        <w:tabs>
          <w:tab w:val="clear" w:pos="4536"/>
          <w:tab w:val="clear" w:pos="9072"/>
        </w:tabs>
        <w:jc w:val="both"/>
        <w:rPr>
          <w:color w:val="000000"/>
        </w:rPr>
      </w:pPr>
      <w:r w:rsidRPr="00F06E75">
        <w:rPr>
          <w:color w:val="000000"/>
        </w:rPr>
        <w:t xml:space="preserve">Priprema, definira i izrađuje nove metodologije, klasifikacijske standarde i registre sukladno propisima EU i preporukama </w:t>
      </w:r>
      <w:proofErr w:type="spellStart"/>
      <w:r w:rsidRPr="00F06E75">
        <w:rPr>
          <w:color w:val="000000"/>
        </w:rPr>
        <w:t>Eurostata</w:t>
      </w:r>
      <w:proofErr w:type="spellEnd"/>
      <w:r w:rsidRPr="00F06E75">
        <w:rPr>
          <w:color w:val="000000"/>
        </w:rPr>
        <w:t xml:space="preserve"> i primjenjuje ih u cilju usklađivanja statistike obrazovanja, kulture i informacijskog društva statistici EU. Sudjeluje u projektima iz djelokruga rada Službe u sklopu nacionalnih i međunarodnih programa. Izrađuje metodologije i obrasce za statistička istraživanja iz djelokruga Službe prema međunarodnim statističkim standardima te vrši prilagodbu  nacionalnim potrebama. Uspostavlja nove te revidira postojeće izvještaje. Priprema i provodi statistička istraživanja iz djelokruga Službe (izrada prijedloga obrazaca, prateće dokumentacije i metodoloških uputa, programa za unos i obradu istraživanja, prikupljanje, kontrola, unos i analiza podataka) te analizira rezultate istraživanja iz djelokruga Službe. Izrađuje publikacijske tabele i metodološka objašnjenja za statističke publikacije Zavoda. Sudjeluje u izradi Godišnjeg provedbenog plana, Programa publiciranja i Kalendara objavljivanja statističkih podataka. Izrađuje i kontrolira podatke za korisničke zahtjeve  nacionalnih i međunarodnih institucija. Rješava korisničke zahtjeve upućene od strane ustrojstvene jedinice nadležne za rad s korisnicima. Izrađuje priopćenja, statistička izvješća i ostale publikacija iz djelokruga Službe. Sudjeluje u sastancima radnih grupa </w:t>
      </w:r>
      <w:proofErr w:type="spellStart"/>
      <w:r w:rsidRPr="00F06E75">
        <w:rPr>
          <w:color w:val="000000"/>
        </w:rPr>
        <w:t>Eurostata</w:t>
      </w:r>
      <w:proofErr w:type="spellEnd"/>
      <w:r w:rsidRPr="00F06E75">
        <w:rPr>
          <w:color w:val="000000"/>
        </w:rPr>
        <w:t>, te u radu radnih grupa unutar i izvan Zavoda. Brine o tome da je svaki rashod opravdan stvarnom potrebom i potvrđen prethodnom kontrolom. Obavlja i druge poslove po nalogu nadređenog službenika.</w:t>
      </w:r>
    </w:p>
    <w:p w:rsidR="002E39E8" w:rsidRPr="00F06E75" w:rsidRDefault="002E39E8" w:rsidP="00097A65">
      <w:pPr>
        <w:pStyle w:val="Zaglavlje"/>
        <w:tabs>
          <w:tab w:val="clear" w:pos="4536"/>
          <w:tab w:val="clear" w:pos="9072"/>
        </w:tabs>
        <w:jc w:val="both"/>
        <w:rPr>
          <w:color w:val="000000"/>
        </w:rPr>
      </w:pPr>
    </w:p>
    <w:p w:rsidR="002E39E8" w:rsidRDefault="002E39E8" w:rsidP="002E39E8">
      <w:pPr>
        <w:autoSpaceDE w:val="0"/>
        <w:autoSpaceDN w:val="0"/>
        <w:rPr>
          <w:u w:val="single"/>
        </w:rPr>
      </w:pPr>
      <w:r w:rsidRPr="00F06E75">
        <w:rPr>
          <w:u w:val="single"/>
        </w:rPr>
        <w:t xml:space="preserve">Pravni i drugi izvori za pripremu kandidata za testiranje: </w:t>
      </w:r>
    </w:p>
    <w:p w:rsidR="002465B3" w:rsidRPr="00F06E75" w:rsidRDefault="002465B3" w:rsidP="002465B3">
      <w:pPr>
        <w:pStyle w:val="Bezproreda"/>
      </w:pPr>
    </w:p>
    <w:p w:rsidR="002465B3" w:rsidRDefault="002465B3" w:rsidP="002465B3">
      <w:pPr>
        <w:pStyle w:val="Bezproreda"/>
        <w:numPr>
          <w:ilvl w:val="0"/>
          <w:numId w:val="33"/>
        </w:numPr>
        <w:ind w:left="284" w:hanging="284"/>
        <w:rPr>
          <w:sz w:val="22"/>
          <w:szCs w:val="22"/>
        </w:rPr>
      </w:pPr>
      <w:r>
        <w:t>Zakon o službenoj statistici (NN, broj 25/20)</w:t>
      </w:r>
    </w:p>
    <w:p w:rsidR="002465B3" w:rsidRDefault="00FB12E1" w:rsidP="00414DF3">
      <w:pPr>
        <w:pStyle w:val="Bezproreda"/>
        <w:ind w:firstLine="284"/>
      </w:pPr>
      <w:hyperlink r:id="rId11" w:history="1">
        <w:r w:rsidR="002465B3">
          <w:rPr>
            <w:rStyle w:val="Hiperveza"/>
          </w:rPr>
          <w:t>https://narodne-novine.nn.hr/clanci/sluzbeni/2020_03_25_598.html</w:t>
        </w:r>
      </w:hyperlink>
      <w:r w:rsidR="002465B3">
        <w:t xml:space="preserve"> </w:t>
      </w:r>
    </w:p>
    <w:p w:rsidR="00414DF3" w:rsidRDefault="000539B5" w:rsidP="002465B3">
      <w:pPr>
        <w:pStyle w:val="Bezproreda"/>
      </w:pPr>
      <w:r w:rsidRPr="002465B3">
        <w:lastRenderedPageBreak/>
        <w:t xml:space="preserve">2. Kodeks prakse europske statistike </w:t>
      </w:r>
    </w:p>
    <w:p w:rsidR="000539B5" w:rsidRPr="002465B3" w:rsidRDefault="00FB12E1" w:rsidP="00414DF3">
      <w:pPr>
        <w:pStyle w:val="Bezproreda"/>
        <w:ind w:left="284"/>
        <w:rPr>
          <w:color w:val="17365D"/>
        </w:rPr>
      </w:pPr>
      <w:hyperlink r:id="rId12" w:history="1">
        <w:r w:rsidR="000539B5" w:rsidRPr="002465B3">
          <w:rPr>
            <w:rStyle w:val="Hiperveza"/>
          </w:rPr>
          <w:t>Državni zavod za statistiku - Kodeks prakse europske statistike (gov.hr)</w:t>
        </w:r>
      </w:hyperlink>
      <w:r w:rsidR="000539B5" w:rsidRPr="002465B3">
        <w:rPr>
          <w:color w:val="17365D"/>
        </w:rPr>
        <w:t xml:space="preserve"> </w:t>
      </w:r>
    </w:p>
    <w:p w:rsidR="000539B5" w:rsidRPr="002465B3" w:rsidRDefault="00F52E9C" w:rsidP="00414DF3">
      <w:pPr>
        <w:pStyle w:val="Bezproreda"/>
        <w:ind w:left="284" w:hanging="284"/>
        <w:rPr>
          <w:color w:val="1F497D"/>
          <w:sz w:val="22"/>
          <w:szCs w:val="22"/>
        </w:rPr>
      </w:pPr>
      <w:r w:rsidRPr="002465B3">
        <w:t>3. Statističko izvješće 1686 Srednje škole i učenički domovi, kraj šk. g. 2019./2020. i početak šk. g. 2020./2021</w:t>
      </w:r>
      <w:r w:rsidRPr="002465B3">
        <w:rPr>
          <w:color w:val="17365D"/>
        </w:rPr>
        <w:t xml:space="preserve">. </w:t>
      </w:r>
      <w:hyperlink r:id="rId13" w:history="1">
        <w:r w:rsidRPr="002465B3">
          <w:rPr>
            <w:rStyle w:val="Hiperveza"/>
          </w:rPr>
          <w:t>SI-1686.cdr (dzs.hr)</w:t>
        </w:r>
      </w:hyperlink>
    </w:p>
    <w:p w:rsidR="002E39E8" w:rsidRPr="00F06E75" w:rsidRDefault="002E39E8" w:rsidP="00097A65">
      <w:pPr>
        <w:pStyle w:val="Zaglavlje"/>
        <w:tabs>
          <w:tab w:val="clear" w:pos="4536"/>
          <w:tab w:val="clear" w:pos="9072"/>
        </w:tabs>
        <w:jc w:val="both"/>
      </w:pPr>
    </w:p>
    <w:p w:rsidR="00D47EBE" w:rsidRDefault="00D47EBE"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Služba statistike životnih uvjeta i ekonomske aktivnosti stanovništva</w:t>
      </w:r>
    </w:p>
    <w:p w:rsidR="00097A65" w:rsidRPr="00F06E75" w:rsidRDefault="00097A65" w:rsidP="00097A65">
      <w:pPr>
        <w:pStyle w:val="Zaglavlje"/>
        <w:tabs>
          <w:tab w:val="clear" w:pos="4536"/>
          <w:tab w:val="clear" w:pos="9072"/>
        </w:tabs>
        <w:jc w:val="both"/>
        <w:rPr>
          <w:b/>
        </w:rPr>
      </w:pPr>
      <w:r w:rsidRPr="00F06E75">
        <w:rPr>
          <w:b/>
        </w:rPr>
        <w:t>Odjel statistike životnih uvjeta stanovništva</w:t>
      </w:r>
    </w:p>
    <w:p w:rsidR="00097A65" w:rsidRPr="00F06E75" w:rsidRDefault="00097A65" w:rsidP="00097A65">
      <w:pPr>
        <w:pStyle w:val="Zaglavlje"/>
        <w:tabs>
          <w:tab w:val="clear" w:pos="4536"/>
          <w:tab w:val="clear" w:pos="9072"/>
        </w:tabs>
        <w:jc w:val="both"/>
        <w:rPr>
          <w:color w:val="0000FF"/>
        </w:rPr>
      </w:pPr>
    </w:p>
    <w:p w:rsidR="00097A65" w:rsidRPr="00F06E75" w:rsidRDefault="00097A65" w:rsidP="00097A65">
      <w:pPr>
        <w:jc w:val="both"/>
        <w:rPr>
          <w:b/>
        </w:rPr>
      </w:pPr>
      <w:r w:rsidRPr="00F06E75">
        <w:rPr>
          <w:b/>
        </w:rPr>
        <w:t>6. Stručni/a</w:t>
      </w:r>
      <w:r w:rsidRPr="00F06E75">
        <w:rPr>
          <w:b/>
          <w:bCs/>
        </w:rPr>
        <w:t xml:space="preserve"> suradnik/</w:t>
      </w:r>
      <w:proofErr w:type="spellStart"/>
      <w:r w:rsidRPr="00F06E75">
        <w:rPr>
          <w:b/>
          <w:bCs/>
        </w:rPr>
        <w:t>ica</w:t>
      </w:r>
      <w:proofErr w:type="spellEnd"/>
      <w:r w:rsidRPr="00F06E75">
        <w:rPr>
          <w:b/>
        </w:rPr>
        <w:t xml:space="preserve"> (red. br. 228.) - 1 izvršitelj/</w:t>
      </w:r>
      <w:proofErr w:type="spellStart"/>
      <w:r w:rsidRPr="00F06E75">
        <w:rPr>
          <w:b/>
        </w:rPr>
        <w:t>ica</w:t>
      </w:r>
      <w:proofErr w:type="spellEnd"/>
    </w:p>
    <w:p w:rsidR="00097A65" w:rsidRPr="00F06E75" w:rsidRDefault="00097A65" w:rsidP="00097A65">
      <w:pPr>
        <w:ind w:left="709"/>
        <w:jc w:val="both"/>
        <w:rPr>
          <w:color w:val="0000FF"/>
        </w:rPr>
      </w:pPr>
    </w:p>
    <w:p w:rsidR="00CF584C" w:rsidRPr="00F06E75" w:rsidRDefault="00CF584C" w:rsidP="00CF584C">
      <w:pPr>
        <w:pStyle w:val="Zaglavlje"/>
        <w:tabs>
          <w:tab w:val="clear" w:pos="4536"/>
          <w:tab w:val="clear" w:pos="9072"/>
        </w:tabs>
        <w:jc w:val="both"/>
        <w:rPr>
          <w:u w:val="single"/>
        </w:rPr>
      </w:pPr>
      <w:r w:rsidRPr="00F06E75">
        <w:rPr>
          <w:u w:val="single"/>
        </w:rPr>
        <w:t>Opis poslova</w:t>
      </w:r>
    </w:p>
    <w:p w:rsidR="003D5F20" w:rsidRPr="00F06E75" w:rsidRDefault="003D5F20" w:rsidP="003D5F20">
      <w:pPr>
        <w:pStyle w:val="Obinitekst"/>
        <w:jc w:val="both"/>
        <w:rPr>
          <w:rFonts w:ascii="Times New Roman" w:hAnsi="Times New Roman" w:cs="Times New Roman"/>
          <w:color w:val="000000"/>
          <w:sz w:val="24"/>
          <w:szCs w:val="24"/>
        </w:rPr>
      </w:pPr>
      <w:r w:rsidRPr="00F06E75">
        <w:rPr>
          <w:rFonts w:ascii="Times New Roman" w:hAnsi="Times New Roman" w:cs="Times New Roman"/>
          <w:color w:val="000000"/>
          <w:sz w:val="24"/>
          <w:szCs w:val="24"/>
        </w:rPr>
        <w:t>Priprema i provodi statistička istraživanja primjenjujući međunarodne i nacionalne statističke standarde (prikupljanje, obrada i  kontrolu podataka kao i preuzimanje i kontrola  podataka iz ostalih administrativnih izvora). Surađuje s područnim jedinicama Zavoda i izvještajnim jedinicama. Sudjeluje u izradi publikacijskih tabela publikacija Zavoda. Popunjava i kontrolira podatke za  korisničke zahtjeve međunarodnih i domaćih institucija. Sudjeluje u provedbi projekata iz djelokruga rada Odjela. Brine o tome da je svaki rashod opravdan stvarnom potrebom i potvrđen prethodnom kontrolom. Obavlja i druge poslove po nalogu nadređenog službenika.</w:t>
      </w:r>
    </w:p>
    <w:p w:rsidR="003D5F20" w:rsidRPr="00F06E75" w:rsidRDefault="003D5F20" w:rsidP="003D5F20">
      <w:pPr>
        <w:pStyle w:val="Obinitekst"/>
        <w:jc w:val="both"/>
        <w:rPr>
          <w:rFonts w:ascii="Times New Roman" w:hAnsi="Times New Roman" w:cs="Times New Roman"/>
          <w:color w:val="000000"/>
          <w:sz w:val="24"/>
          <w:szCs w:val="24"/>
        </w:rPr>
      </w:pPr>
    </w:p>
    <w:p w:rsidR="003D5F20" w:rsidRPr="00F06E75" w:rsidRDefault="003D5F20" w:rsidP="003D5F20">
      <w:pPr>
        <w:autoSpaceDE w:val="0"/>
        <w:autoSpaceDN w:val="0"/>
        <w:rPr>
          <w:u w:val="single"/>
        </w:rPr>
      </w:pPr>
      <w:r w:rsidRPr="00F06E75">
        <w:rPr>
          <w:u w:val="single"/>
        </w:rPr>
        <w:t xml:space="preserve">Pravni i drugi izvori za pripremu kandidata za testiranje: </w:t>
      </w:r>
    </w:p>
    <w:p w:rsidR="003D5F20" w:rsidRPr="00F06E75" w:rsidRDefault="003D5F20" w:rsidP="003D5F20">
      <w:pPr>
        <w:autoSpaceDE w:val="0"/>
        <w:autoSpaceDN w:val="0"/>
        <w:rPr>
          <w:u w:val="single"/>
        </w:rPr>
      </w:pPr>
    </w:p>
    <w:p w:rsidR="00E370EB" w:rsidRPr="00E370EB" w:rsidRDefault="00E370EB" w:rsidP="00E370EB">
      <w:pPr>
        <w:pStyle w:val="Default"/>
        <w:numPr>
          <w:ilvl w:val="0"/>
          <w:numId w:val="39"/>
        </w:numPr>
        <w:rPr>
          <w:rFonts w:ascii="Times New Roman" w:hAnsi="Times New Roman" w:cs="Times New Roman"/>
        </w:rPr>
      </w:pPr>
      <w:r w:rsidRPr="00E370EB">
        <w:rPr>
          <w:rFonts w:ascii="Times New Roman" w:hAnsi="Times New Roman" w:cs="Times New Roman"/>
        </w:rPr>
        <w:t xml:space="preserve">Zakon o službenoj statistici (NN, broj 25/20) </w:t>
      </w:r>
    </w:p>
    <w:p w:rsidR="00E370EB" w:rsidRPr="00E370EB" w:rsidRDefault="00FB12E1" w:rsidP="00E370EB">
      <w:pPr>
        <w:pStyle w:val="Default"/>
        <w:ind w:left="720"/>
        <w:rPr>
          <w:rFonts w:ascii="Times New Roman" w:hAnsi="Times New Roman" w:cs="Times New Roman"/>
        </w:rPr>
      </w:pPr>
      <w:hyperlink r:id="rId14" w:history="1">
        <w:r w:rsidR="00E370EB" w:rsidRPr="00E370EB">
          <w:rPr>
            <w:rStyle w:val="Hiperveza"/>
            <w:rFonts w:ascii="Times New Roman" w:hAnsi="Times New Roman" w:cs="Times New Roman"/>
          </w:rPr>
          <w:t>Zakon o službenoj statistici (nn.hr)</w:t>
        </w:r>
      </w:hyperlink>
    </w:p>
    <w:p w:rsidR="00E370EB" w:rsidRPr="00E370EB" w:rsidRDefault="00E370EB" w:rsidP="00E370EB">
      <w:pPr>
        <w:pStyle w:val="Default"/>
        <w:numPr>
          <w:ilvl w:val="0"/>
          <w:numId w:val="39"/>
        </w:numPr>
        <w:rPr>
          <w:rFonts w:ascii="Times New Roman" w:hAnsi="Times New Roman" w:cs="Times New Roman"/>
        </w:rPr>
      </w:pPr>
      <w:r w:rsidRPr="00E370EB">
        <w:rPr>
          <w:rFonts w:ascii="Times New Roman" w:hAnsi="Times New Roman" w:cs="Times New Roman"/>
        </w:rPr>
        <w:t xml:space="preserve">Rezultati Ankete o dohotku stanovništva u 2020.  </w:t>
      </w:r>
    </w:p>
    <w:p w:rsidR="00E370EB" w:rsidRPr="00E370EB" w:rsidRDefault="00FB12E1" w:rsidP="00E370EB">
      <w:pPr>
        <w:pStyle w:val="Default"/>
        <w:ind w:left="720"/>
        <w:rPr>
          <w:rFonts w:ascii="Times New Roman" w:hAnsi="Times New Roman" w:cs="Times New Roman"/>
        </w:rPr>
      </w:pPr>
      <w:hyperlink r:id="rId15" w:history="1">
        <w:r w:rsidR="00E370EB" w:rsidRPr="00E370EB">
          <w:rPr>
            <w:rStyle w:val="Hiperveza"/>
            <w:rFonts w:ascii="Times New Roman" w:hAnsi="Times New Roman" w:cs="Times New Roman"/>
          </w:rPr>
          <w:t xml:space="preserve">Microsoft Word - SI-1693 Rezultati ankete o dohotku </w:t>
        </w:r>
        <w:proofErr w:type="spellStart"/>
        <w:r w:rsidR="00E370EB" w:rsidRPr="00E370EB">
          <w:rPr>
            <w:rStyle w:val="Hiperveza"/>
            <w:rFonts w:ascii="Times New Roman" w:hAnsi="Times New Roman" w:cs="Times New Roman"/>
          </w:rPr>
          <w:t>stanovnistva</w:t>
        </w:r>
        <w:proofErr w:type="spellEnd"/>
        <w:r w:rsidR="00E370EB" w:rsidRPr="00E370EB">
          <w:rPr>
            <w:rStyle w:val="Hiperveza"/>
            <w:rFonts w:ascii="Times New Roman" w:hAnsi="Times New Roman" w:cs="Times New Roman"/>
          </w:rPr>
          <w:t xml:space="preserve"> u 2020.doc (dzs.hr)</w:t>
        </w:r>
      </w:hyperlink>
    </w:p>
    <w:p w:rsidR="00E370EB" w:rsidRPr="00E370EB" w:rsidRDefault="00E370EB" w:rsidP="00E370EB">
      <w:pPr>
        <w:pStyle w:val="Default"/>
        <w:numPr>
          <w:ilvl w:val="0"/>
          <w:numId w:val="39"/>
        </w:numPr>
        <w:rPr>
          <w:rFonts w:ascii="Times New Roman" w:hAnsi="Times New Roman" w:cs="Times New Roman"/>
        </w:rPr>
      </w:pPr>
      <w:r w:rsidRPr="00E370EB">
        <w:rPr>
          <w:rFonts w:ascii="Times New Roman" w:hAnsi="Times New Roman" w:cs="Times New Roman"/>
        </w:rPr>
        <w:t>Rezultati Ankete o potrošnji kućanstava u 2019.</w:t>
      </w:r>
    </w:p>
    <w:p w:rsidR="00E370EB" w:rsidRPr="00E370EB" w:rsidRDefault="00FB12E1" w:rsidP="00E370EB">
      <w:pPr>
        <w:pStyle w:val="Default"/>
        <w:ind w:left="720"/>
        <w:rPr>
          <w:rFonts w:ascii="Times New Roman" w:hAnsi="Times New Roman" w:cs="Times New Roman"/>
        </w:rPr>
      </w:pPr>
      <w:hyperlink r:id="rId16" w:history="1">
        <w:r w:rsidR="00E370EB" w:rsidRPr="00E370EB">
          <w:rPr>
            <w:rStyle w:val="Hiperveza"/>
            <w:rFonts w:ascii="Times New Roman" w:hAnsi="Times New Roman" w:cs="Times New Roman"/>
          </w:rPr>
          <w:t>https://web.dzs.hr/Hrv_Eng/publication/2020/SI-1676.pdf</w:t>
        </w:r>
      </w:hyperlink>
    </w:p>
    <w:p w:rsidR="003D5F20" w:rsidRPr="00F06E75" w:rsidRDefault="003D5F20" w:rsidP="003D5F20">
      <w:pPr>
        <w:pStyle w:val="Obinitekst"/>
        <w:jc w:val="both"/>
        <w:rPr>
          <w:rFonts w:ascii="Times New Roman" w:hAnsi="Times New Roman" w:cs="Times New Roman"/>
          <w:color w:val="000000"/>
          <w:sz w:val="24"/>
          <w:szCs w:val="24"/>
        </w:rPr>
      </w:pPr>
    </w:p>
    <w:p w:rsidR="003D5F20" w:rsidRPr="00F06E75" w:rsidRDefault="003D5F20" w:rsidP="003D5F20">
      <w:pPr>
        <w:pStyle w:val="Obinitekst"/>
        <w:jc w:val="both"/>
        <w:rPr>
          <w:rFonts w:ascii="Times New Roman" w:hAnsi="Times New Roman" w:cs="Times New Roman"/>
          <w:color w:val="000000"/>
          <w:sz w:val="24"/>
          <w:szCs w:val="24"/>
        </w:rPr>
      </w:pPr>
    </w:p>
    <w:p w:rsidR="00097A65" w:rsidRPr="00F06E75" w:rsidRDefault="00097A65" w:rsidP="00097A65">
      <w:pPr>
        <w:pStyle w:val="Zaglavlje"/>
        <w:tabs>
          <w:tab w:val="clear" w:pos="4536"/>
          <w:tab w:val="clear" w:pos="9072"/>
        </w:tabs>
        <w:jc w:val="both"/>
        <w:rPr>
          <w:b/>
          <w:color w:val="0000FF"/>
        </w:rPr>
      </w:pPr>
      <w:r w:rsidRPr="00F06E75">
        <w:rPr>
          <w:b/>
          <w:color w:val="0000FF"/>
        </w:rPr>
        <w:t>SEKTOR ZA STATISTIČKE METODOLOGIJE, KVALITETU I ODNOSE S KORISNICIMA</w:t>
      </w:r>
    </w:p>
    <w:p w:rsidR="00097A65" w:rsidRPr="00F06E75" w:rsidRDefault="00097A65" w:rsidP="00097A65">
      <w:pPr>
        <w:jc w:val="both"/>
        <w:rPr>
          <w:b/>
          <w:color w:val="0000FF"/>
        </w:rPr>
      </w:pPr>
    </w:p>
    <w:p w:rsidR="00097A65" w:rsidRPr="00F06E75" w:rsidRDefault="00097A65" w:rsidP="00097A65">
      <w:pPr>
        <w:jc w:val="both"/>
        <w:rPr>
          <w:b/>
        </w:rPr>
      </w:pPr>
      <w:r w:rsidRPr="00F06E75">
        <w:rPr>
          <w:b/>
        </w:rPr>
        <w:t>Služba administrativnog poslovnog registra</w:t>
      </w:r>
    </w:p>
    <w:p w:rsidR="00097A65" w:rsidRPr="00F06E75" w:rsidRDefault="00097A65" w:rsidP="00097A65">
      <w:pPr>
        <w:jc w:val="both"/>
        <w:rPr>
          <w:b/>
        </w:rPr>
      </w:pPr>
    </w:p>
    <w:p w:rsidR="00097A65" w:rsidRPr="00F06E75" w:rsidRDefault="00097A65" w:rsidP="00097A65">
      <w:pPr>
        <w:jc w:val="both"/>
        <w:rPr>
          <w:b/>
        </w:rPr>
      </w:pPr>
      <w:r w:rsidRPr="00F06E75">
        <w:rPr>
          <w:b/>
        </w:rPr>
        <w:t>7. Stručni/a</w:t>
      </w:r>
      <w:r w:rsidRPr="00F06E75">
        <w:rPr>
          <w:b/>
          <w:bCs/>
        </w:rPr>
        <w:t xml:space="preserve"> referent/</w:t>
      </w:r>
      <w:proofErr w:type="spellStart"/>
      <w:r w:rsidRPr="00F06E75">
        <w:rPr>
          <w:b/>
          <w:bCs/>
        </w:rPr>
        <w:t>ica</w:t>
      </w:r>
      <w:proofErr w:type="spellEnd"/>
      <w:r w:rsidRPr="00F06E75">
        <w:rPr>
          <w:b/>
        </w:rPr>
        <w:t xml:space="preserve"> (red. br. 283.) - 1 izvršitelj/</w:t>
      </w:r>
      <w:proofErr w:type="spellStart"/>
      <w:r w:rsidRPr="00F06E75">
        <w:rPr>
          <w:b/>
        </w:rPr>
        <w:t>ica</w:t>
      </w:r>
      <w:proofErr w:type="spellEnd"/>
    </w:p>
    <w:p w:rsidR="00097A65" w:rsidRPr="00F06E75" w:rsidRDefault="00097A65" w:rsidP="00097A65">
      <w:pPr>
        <w:ind w:left="709"/>
        <w:jc w:val="both"/>
        <w:rPr>
          <w:color w:val="0000FF"/>
        </w:rPr>
      </w:pPr>
    </w:p>
    <w:p w:rsidR="00CF584C" w:rsidRPr="00F06E75" w:rsidRDefault="00CF584C" w:rsidP="00CF584C">
      <w:pPr>
        <w:pStyle w:val="Zaglavlje"/>
        <w:tabs>
          <w:tab w:val="clear" w:pos="4536"/>
          <w:tab w:val="clear" w:pos="9072"/>
        </w:tabs>
        <w:jc w:val="both"/>
        <w:rPr>
          <w:u w:val="single"/>
        </w:rPr>
      </w:pPr>
      <w:r w:rsidRPr="00F06E75">
        <w:rPr>
          <w:u w:val="single"/>
        </w:rPr>
        <w:t>Opis poslova</w:t>
      </w:r>
    </w:p>
    <w:p w:rsidR="00097A65" w:rsidRPr="00F06E75" w:rsidRDefault="00A0578C" w:rsidP="00DA2667">
      <w:pPr>
        <w:pStyle w:val="Obinitekst"/>
        <w:jc w:val="both"/>
        <w:rPr>
          <w:rFonts w:ascii="Times New Roman" w:hAnsi="Times New Roman" w:cs="Times New Roman"/>
          <w:color w:val="000000"/>
          <w:sz w:val="24"/>
          <w:szCs w:val="24"/>
        </w:rPr>
      </w:pPr>
      <w:r w:rsidRPr="00F06E75">
        <w:rPr>
          <w:rFonts w:ascii="Times New Roman" w:hAnsi="Times New Roman" w:cs="Times New Roman"/>
          <w:sz w:val="24"/>
          <w:szCs w:val="24"/>
        </w:rPr>
        <w:t>Radi sa strankama, osobno i putem telefona,  putem servisa HITRO.HR i servisa za integraciju Trgovački sud – DZS te provodi postupak upisa nastanka, prestanka i ostalih promjena poslovnih  subjekata i njihovih dijelova  u Registar poslovnih subjekata. Sudjeluje u postupku ažuriranja Registra poslovnih subjekata i OIB okruženja. Surađuje s nadležnim registarskim tijelima na području Republike Hrvatske. Provodi postupak upisa nastanka, prestanka i ostalih promjena poslovnih  subjekata  u Registar poslovnih subjekata na temelju dokumentacije i suradnje s službenicima servisa HITRO.HR.</w:t>
      </w:r>
    </w:p>
    <w:p w:rsidR="00097A65" w:rsidRPr="00F06E75" w:rsidRDefault="00097A65" w:rsidP="00097A65">
      <w:pPr>
        <w:pStyle w:val="Obinitekst"/>
        <w:rPr>
          <w:rFonts w:ascii="Times New Roman" w:hAnsi="Times New Roman" w:cs="Times New Roman"/>
          <w:color w:val="000000"/>
          <w:sz w:val="24"/>
          <w:szCs w:val="24"/>
        </w:rPr>
      </w:pPr>
    </w:p>
    <w:p w:rsidR="00A0578C" w:rsidRPr="00F06E75" w:rsidRDefault="00A0578C" w:rsidP="00A0578C">
      <w:pPr>
        <w:autoSpaceDE w:val="0"/>
        <w:autoSpaceDN w:val="0"/>
        <w:rPr>
          <w:u w:val="single"/>
        </w:rPr>
      </w:pPr>
      <w:r w:rsidRPr="00F06E75">
        <w:rPr>
          <w:u w:val="single"/>
        </w:rPr>
        <w:t xml:space="preserve">Pravni i drugi izvori za pripremu kandidata za testiranje: </w:t>
      </w:r>
    </w:p>
    <w:p w:rsidR="00A0578C" w:rsidRPr="00F06E75" w:rsidRDefault="00A0578C" w:rsidP="00A0578C">
      <w:pPr>
        <w:autoSpaceDE w:val="0"/>
        <w:autoSpaceDN w:val="0"/>
        <w:rPr>
          <w:u w:val="single"/>
        </w:rPr>
      </w:pPr>
    </w:p>
    <w:p w:rsidR="00106B05" w:rsidRPr="00106B05" w:rsidRDefault="000D1B27" w:rsidP="000D1B27">
      <w:pPr>
        <w:pStyle w:val="Odlomakpopisa"/>
        <w:numPr>
          <w:ilvl w:val="0"/>
          <w:numId w:val="43"/>
        </w:numPr>
        <w:rPr>
          <w:sz w:val="22"/>
          <w:szCs w:val="22"/>
        </w:rPr>
      </w:pPr>
      <w:r>
        <w:t>Zakon o službenoj statistici (NN, broj 25/2020.)</w:t>
      </w:r>
    </w:p>
    <w:p w:rsidR="00106B05" w:rsidRDefault="00FB12E1" w:rsidP="00106B05">
      <w:pPr>
        <w:pStyle w:val="Odlomakpopisa"/>
      </w:pPr>
      <w:hyperlink r:id="rId17" w:history="1">
        <w:r w:rsidR="000D1B27">
          <w:rPr>
            <w:rStyle w:val="Hiperveza"/>
          </w:rPr>
          <w:t>https://narodne-novine.nn.hr/clanci/sluzbeni/2013_01_12_168.html</w:t>
        </w:r>
      </w:hyperlink>
    </w:p>
    <w:p w:rsidR="00106B05" w:rsidRPr="00106B05" w:rsidRDefault="000D1B27" w:rsidP="000D1B27">
      <w:pPr>
        <w:pStyle w:val="Odlomakpopisa"/>
        <w:numPr>
          <w:ilvl w:val="0"/>
          <w:numId w:val="43"/>
        </w:numPr>
        <w:rPr>
          <w:sz w:val="22"/>
          <w:szCs w:val="22"/>
        </w:rPr>
      </w:pPr>
      <w:r>
        <w:t xml:space="preserve">Best </w:t>
      </w:r>
      <w:proofErr w:type="spellStart"/>
      <w:r>
        <w:t>Practice</w:t>
      </w:r>
      <w:proofErr w:type="spellEnd"/>
      <w:r>
        <w:t xml:space="preserve"> </w:t>
      </w:r>
      <w:proofErr w:type="spellStart"/>
      <w:r>
        <w:t>Guidelines</w:t>
      </w:r>
      <w:proofErr w:type="spellEnd"/>
      <w:r>
        <w:t xml:space="preserve"> for </w:t>
      </w:r>
      <w:proofErr w:type="spellStart"/>
      <w:r>
        <w:t>Developing</w:t>
      </w:r>
      <w:proofErr w:type="spellEnd"/>
      <w:r>
        <w:t xml:space="preserve"> International </w:t>
      </w:r>
      <w:proofErr w:type="spellStart"/>
      <w:r>
        <w:t>Statistical</w:t>
      </w:r>
      <w:proofErr w:type="spellEnd"/>
      <w:r>
        <w:t xml:space="preserve"> </w:t>
      </w:r>
      <w:proofErr w:type="spellStart"/>
      <w:r>
        <w:t>Classifications</w:t>
      </w:r>
      <w:proofErr w:type="spellEnd"/>
    </w:p>
    <w:p w:rsidR="000D1B27" w:rsidRPr="00106B05" w:rsidRDefault="00FB12E1" w:rsidP="00106B05">
      <w:pPr>
        <w:pStyle w:val="Odlomakpopisa"/>
        <w:rPr>
          <w:sz w:val="22"/>
          <w:szCs w:val="22"/>
        </w:rPr>
      </w:pPr>
      <w:hyperlink r:id="rId18" w:history="1">
        <w:r w:rsidR="000D1B27">
          <w:rPr>
            <w:rStyle w:val="Hiperveza"/>
          </w:rPr>
          <w:t>https://unstats.un.org/unsd/classifications/bestpractices/Best_practice_Nov_2013.pdf</w:t>
        </w:r>
      </w:hyperlink>
    </w:p>
    <w:p w:rsidR="00106B05" w:rsidRDefault="000D1B27" w:rsidP="00106B05">
      <w:pPr>
        <w:ind w:firstLine="709"/>
      </w:pPr>
      <w:r>
        <w:lastRenderedPageBreak/>
        <w:t>(stranice 4. – 6.)</w:t>
      </w:r>
    </w:p>
    <w:p w:rsidR="000D1B27" w:rsidRDefault="000D1B27" w:rsidP="00106B05">
      <w:pPr>
        <w:pStyle w:val="Odlomakpopisa"/>
        <w:numPr>
          <w:ilvl w:val="0"/>
          <w:numId w:val="43"/>
        </w:numPr>
      </w:pPr>
      <w:r>
        <w:t>Metodologija za statističku primjenu Nacionalne klasifikacije djelatnosti 2007. - NKD 2007.</w:t>
      </w:r>
    </w:p>
    <w:p w:rsidR="00106B05" w:rsidRDefault="00FB12E1" w:rsidP="00106B05">
      <w:pPr>
        <w:ind w:firstLine="709"/>
      </w:pPr>
      <w:hyperlink r:id="rId19" w:history="1">
        <w:r w:rsidR="000D1B27">
          <w:rPr>
            <w:rStyle w:val="Hiperveza"/>
          </w:rPr>
          <w:t>https://narodne-novine.nn.hr/clanci/sluzbeni/2007_10_102_2994.html</w:t>
        </w:r>
      </w:hyperlink>
      <w:r w:rsidR="000D1B27">
        <w:t xml:space="preserve"> (1. i 2. dio)</w:t>
      </w:r>
    </w:p>
    <w:p w:rsidR="00106B05" w:rsidRDefault="000D1B27" w:rsidP="000D1B27">
      <w:pPr>
        <w:pStyle w:val="Odlomakpopisa"/>
        <w:numPr>
          <w:ilvl w:val="0"/>
          <w:numId w:val="43"/>
        </w:numPr>
      </w:pPr>
      <w:r>
        <w:t xml:space="preserve">KLASUS – </w:t>
      </w:r>
      <w:hyperlink r:id="rId20" w:history="1">
        <w:r>
          <w:rPr>
            <w:rStyle w:val="Hiperveza"/>
          </w:rPr>
          <w:t>https://web.dzs.hr/App/klasus/default.aspx?lang=hr</w:t>
        </w:r>
      </w:hyperlink>
    </w:p>
    <w:p w:rsidR="00106B05" w:rsidRDefault="000D1B27" w:rsidP="000D1B27">
      <w:pPr>
        <w:pStyle w:val="Odlomakpopisa"/>
        <w:numPr>
          <w:ilvl w:val="0"/>
          <w:numId w:val="43"/>
        </w:numPr>
      </w:pPr>
      <w:r>
        <w:t xml:space="preserve">NKD pretraživač - </w:t>
      </w:r>
      <w:hyperlink r:id="rId21" w:history="1">
        <w:r>
          <w:rPr>
            <w:rStyle w:val="Hiperveza"/>
          </w:rPr>
          <w:t>https://web.dzs.hr/App/NKD_Browser/</w:t>
        </w:r>
      </w:hyperlink>
    </w:p>
    <w:p w:rsidR="00106B05" w:rsidRDefault="000D1B27" w:rsidP="000D1B27">
      <w:pPr>
        <w:pStyle w:val="Odlomakpopisa"/>
        <w:numPr>
          <w:ilvl w:val="0"/>
          <w:numId w:val="43"/>
        </w:numPr>
      </w:pPr>
      <w:r>
        <w:t>Pravilnik o razvrstavanju poslovnih subjekata prema Nacionalnoj klasifikaciji djelatnosti 2007. − NKD 2</w:t>
      </w:r>
      <w:r w:rsidR="00106B05">
        <w:t xml:space="preserve">007. (NN, br. 55/16. i 35/18.) </w:t>
      </w:r>
    </w:p>
    <w:p w:rsidR="000D1B27" w:rsidRDefault="00FB12E1" w:rsidP="00106B05">
      <w:pPr>
        <w:pStyle w:val="Odlomakpopisa"/>
      </w:pPr>
      <w:hyperlink r:id="rId22" w:history="1">
        <w:r w:rsidR="000D1B27">
          <w:rPr>
            <w:rStyle w:val="Hiperveza"/>
          </w:rPr>
          <w:t>https://narodne-novine.nn.hr/clanci/sluzbeni/2016_06_55_1435.html</w:t>
        </w:r>
      </w:hyperlink>
    </w:p>
    <w:p w:rsidR="00A0578C" w:rsidRPr="00F06E75" w:rsidRDefault="00A0578C" w:rsidP="00097A65">
      <w:pPr>
        <w:pStyle w:val="Obinitekst"/>
        <w:rPr>
          <w:rFonts w:ascii="Times New Roman" w:hAnsi="Times New Roman" w:cs="Times New Roman"/>
          <w:color w:val="000000"/>
          <w:sz w:val="24"/>
          <w:szCs w:val="24"/>
        </w:rPr>
      </w:pPr>
    </w:p>
    <w:p w:rsidR="00A0578C" w:rsidRPr="00F06E75" w:rsidRDefault="00A0578C" w:rsidP="00097A65">
      <w:pPr>
        <w:pStyle w:val="Obinitekst"/>
        <w:rPr>
          <w:rFonts w:ascii="Times New Roman" w:hAnsi="Times New Roman" w:cs="Times New Roman"/>
          <w:color w:val="000000"/>
          <w:sz w:val="24"/>
          <w:szCs w:val="24"/>
        </w:rPr>
      </w:pPr>
    </w:p>
    <w:p w:rsidR="00097A65" w:rsidRPr="00F06E75" w:rsidRDefault="00097A65" w:rsidP="00097A65">
      <w:pPr>
        <w:pStyle w:val="Obinitekst"/>
        <w:rPr>
          <w:rFonts w:ascii="Times New Roman" w:hAnsi="Times New Roman" w:cs="Times New Roman"/>
          <w:b/>
          <w:color w:val="0000FF"/>
          <w:sz w:val="24"/>
          <w:szCs w:val="24"/>
        </w:rPr>
      </w:pPr>
      <w:r w:rsidRPr="00F06E75">
        <w:rPr>
          <w:rFonts w:ascii="Times New Roman" w:hAnsi="Times New Roman" w:cs="Times New Roman"/>
          <w:b/>
          <w:color w:val="0000FF"/>
          <w:sz w:val="24"/>
          <w:szCs w:val="24"/>
        </w:rPr>
        <w:t>SEKTOR INF</w:t>
      </w:r>
      <w:r w:rsidR="004C2E4D">
        <w:rPr>
          <w:rFonts w:ascii="Times New Roman" w:hAnsi="Times New Roman" w:cs="Times New Roman"/>
          <w:b/>
          <w:color w:val="0000FF"/>
          <w:sz w:val="24"/>
          <w:szCs w:val="24"/>
        </w:rPr>
        <w:t>OR</w:t>
      </w:r>
      <w:r w:rsidRPr="00F06E75">
        <w:rPr>
          <w:rFonts w:ascii="Times New Roman" w:hAnsi="Times New Roman" w:cs="Times New Roman"/>
          <w:b/>
          <w:color w:val="0000FF"/>
          <w:sz w:val="24"/>
          <w:szCs w:val="24"/>
        </w:rPr>
        <w:t>MATIČKIH TEHNOLOGIJA</w:t>
      </w:r>
    </w:p>
    <w:p w:rsidR="00097A65" w:rsidRPr="00F06E75" w:rsidRDefault="00097A65" w:rsidP="00097A65">
      <w:pPr>
        <w:pStyle w:val="Obinitekst"/>
        <w:rPr>
          <w:rFonts w:ascii="Times New Roman" w:hAnsi="Times New Roman" w:cs="Times New Roman"/>
          <w:b/>
          <w:color w:val="000000"/>
          <w:sz w:val="24"/>
          <w:szCs w:val="24"/>
        </w:rPr>
      </w:pPr>
    </w:p>
    <w:p w:rsidR="00097A65" w:rsidRPr="00F06E75" w:rsidRDefault="00097A65" w:rsidP="00097A65">
      <w:pPr>
        <w:pStyle w:val="Obinitekst"/>
        <w:rPr>
          <w:rFonts w:ascii="Times New Roman" w:hAnsi="Times New Roman" w:cs="Times New Roman"/>
          <w:b/>
          <w:color w:val="000000"/>
          <w:sz w:val="24"/>
          <w:szCs w:val="24"/>
        </w:rPr>
      </w:pPr>
      <w:r w:rsidRPr="00F06E75">
        <w:rPr>
          <w:rFonts w:ascii="Times New Roman" w:hAnsi="Times New Roman" w:cs="Times New Roman"/>
          <w:b/>
          <w:color w:val="000000"/>
          <w:sz w:val="24"/>
          <w:szCs w:val="24"/>
        </w:rPr>
        <w:t>Služba za projektiranje, razvoj i integraciju informatičkih sustava</w:t>
      </w:r>
    </w:p>
    <w:p w:rsidR="00097A65" w:rsidRPr="00F06E75" w:rsidRDefault="00097A65" w:rsidP="00097A65">
      <w:pPr>
        <w:pStyle w:val="Obinitekst"/>
        <w:rPr>
          <w:rFonts w:ascii="Times New Roman" w:hAnsi="Times New Roman" w:cs="Times New Roman"/>
          <w:b/>
          <w:color w:val="000000"/>
          <w:sz w:val="24"/>
          <w:szCs w:val="24"/>
        </w:rPr>
      </w:pPr>
      <w:r w:rsidRPr="00F06E75">
        <w:rPr>
          <w:rFonts w:ascii="Times New Roman" w:hAnsi="Times New Roman" w:cs="Times New Roman"/>
          <w:b/>
          <w:color w:val="000000"/>
          <w:sz w:val="24"/>
          <w:szCs w:val="24"/>
        </w:rPr>
        <w:t>Odjel za integraciju informatičkih sustava</w:t>
      </w:r>
    </w:p>
    <w:p w:rsidR="00097A65" w:rsidRPr="00F06E75" w:rsidRDefault="00097A65" w:rsidP="00097A65">
      <w:pPr>
        <w:pStyle w:val="Obinitekst"/>
        <w:rPr>
          <w:rFonts w:ascii="Times New Roman" w:hAnsi="Times New Roman" w:cs="Times New Roman"/>
          <w:b/>
          <w:color w:val="000000"/>
          <w:sz w:val="24"/>
          <w:szCs w:val="24"/>
        </w:rPr>
      </w:pPr>
    </w:p>
    <w:p w:rsidR="00097A65" w:rsidRPr="00F06E75" w:rsidRDefault="00097A65" w:rsidP="00097A65">
      <w:pPr>
        <w:jc w:val="both"/>
        <w:rPr>
          <w:b/>
        </w:rPr>
      </w:pPr>
      <w:r w:rsidRPr="00F06E75">
        <w:rPr>
          <w:b/>
        </w:rPr>
        <w:t>8. Viši/a informatički/a</w:t>
      </w:r>
      <w:r w:rsidRPr="00F06E75">
        <w:rPr>
          <w:b/>
          <w:bCs/>
        </w:rPr>
        <w:t xml:space="preserve"> savjetnik/</w:t>
      </w:r>
      <w:proofErr w:type="spellStart"/>
      <w:r w:rsidRPr="00F06E75">
        <w:rPr>
          <w:b/>
          <w:bCs/>
        </w:rPr>
        <w:t>ica</w:t>
      </w:r>
      <w:proofErr w:type="spellEnd"/>
      <w:r w:rsidRPr="00F06E75">
        <w:rPr>
          <w:b/>
        </w:rPr>
        <w:t xml:space="preserve"> (red. br. 292.) - 2 izvršitelj/</w:t>
      </w:r>
      <w:proofErr w:type="spellStart"/>
      <w:r w:rsidRPr="00F06E75">
        <w:rPr>
          <w:b/>
        </w:rPr>
        <w:t>ice</w:t>
      </w:r>
      <w:proofErr w:type="spellEnd"/>
    </w:p>
    <w:p w:rsidR="00097A65" w:rsidRPr="00F06E75" w:rsidRDefault="00097A65" w:rsidP="00097A65">
      <w:pPr>
        <w:ind w:left="709"/>
        <w:jc w:val="both"/>
      </w:pPr>
    </w:p>
    <w:p w:rsidR="00CF584C" w:rsidRPr="00F06E75" w:rsidRDefault="00CF584C" w:rsidP="00CF584C">
      <w:pPr>
        <w:pStyle w:val="Zaglavlje"/>
        <w:tabs>
          <w:tab w:val="clear" w:pos="4536"/>
          <w:tab w:val="clear" w:pos="9072"/>
        </w:tabs>
        <w:jc w:val="both"/>
        <w:rPr>
          <w:u w:val="single"/>
        </w:rPr>
      </w:pPr>
      <w:r w:rsidRPr="00F06E75">
        <w:rPr>
          <w:u w:val="single"/>
        </w:rPr>
        <w:t>Opis poslova</w:t>
      </w:r>
    </w:p>
    <w:p w:rsidR="00097A65" w:rsidRPr="00F06E75" w:rsidRDefault="00FB6E41" w:rsidP="00DA2667">
      <w:pPr>
        <w:pStyle w:val="Obinitekst"/>
        <w:jc w:val="both"/>
        <w:rPr>
          <w:rFonts w:ascii="Times New Roman" w:hAnsi="Times New Roman" w:cs="Times New Roman"/>
          <w:color w:val="000000"/>
          <w:sz w:val="24"/>
          <w:szCs w:val="24"/>
        </w:rPr>
      </w:pPr>
      <w:r w:rsidRPr="00F06E75">
        <w:rPr>
          <w:rFonts w:ascii="Times New Roman" w:hAnsi="Times New Roman" w:cs="Times New Roman"/>
          <w:color w:val="000000"/>
          <w:spacing w:val="-2"/>
          <w:sz w:val="24"/>
          <w:szCs w:val="24"/>
        </w:rPr>
        <w:t>D</w:t>
      </w:r>
      <w:r w:rsidRPr="00F06E75">
        <w:rPr>
          <w:rFonts w:ascii="Times New Roman" w:hAnsi="Times New Roman" w:cs="Times New Roman"/>
          <w:color w:val="000000"/>
          <w:sz w:val="24"/>
          <w:szCs w:val="24"/>
        </w:rPr>
        <w:t xml:space="preserve">izajnira i izrađuje sustav informatičke podrške za statistička istraživanja i provodi kontrolu njihove kvalitete. </w:t>
      </w:r>
      <w:r w:rsidRPr="00F06E75">
        <w:rPr>
          <w:rFonts w:ascii="Times New Roman" w:hAnsi="Times New Roman" w:cs="Times New Roman"/>
          <w:color w:val="000000"/>
          <w:spacing w:val="-2"/>
          <w:sz w:val="24"/>
          <w:szCs w:val="24"/>
        </w:rPr>
        <w:t>P</w:t>
      </w:r>
      <w:r w:rsidRPr="00F06E75">
        <w:rPr>
          <w:rFonts w:ascii="Times New Roman" w:hAnsi="Times New Roman" w:cs="Times New Roman"/>
          <w:color w:val="000000"/>
          <w:sz w:val="24"/>
          <w:szCs w:val="24"/>
        </w:rPr>
        <w:t>redlaže izbor, primjenu i korištenje suvremene informatičke opreme i programskih rješenja. Instalira i održava informatički sustav i pruža pomoć korisnicima u njegovom korištenju.</w:t>
      </w:r>
      <w:r w:rsidRPr="00F06E75">
        <w:rPr>
          <w:rFonts w:ascii="Times New Roman" w:hAnsi="Times New Roman" w:cs="Times New Roman"/>
          <w:color w:val="000000"/>
          <w:spacing w:val="-2"/>
          <w:sz w:val="24"/>
          <w:szCs w:val="24"/>
        </w:rPr>
        <w:t xml:space="preserve">. Sudjeluje u projektima koji su povezani sa statističkim informacijskim sustavom (npr. dizajn i uspostava Integriranog statističkog informacijskog sustava), surađuje s stranim i domaćim konzultantima u okviru programa kojima je cilj uvođenje i funkcioniranje statističkog informacijskog sustava i uvođenje moderne informatičke tehnologije. </w:t>
      </w:r>
      <w:r w:rsidRPr="00F06E75">
        <w:rPr>
          <w:rFonts w:ascii="Times New Roman" w:hAnsi="Times New Roman" w:cs="Times New Roman"/>
          <w:color w:val="000000"/>
          <w:sz w:val="24"/>
          <w:szCs w:val="24"/>
        </w:rPr>
        <w:t>Brine o tome da je svaki rashod opravdan stvarnom potrebom i potvrđen prethodnom kontrolom. Obavlja i druge poslove po nalogu nadređenog službenika.</w:t>
      </w:r>
    </w:p>
    <w:p w:rsidR="00FB6E41" w:rsidRPr="00F06E75" w:rsidRDefault="00FB6E41" w:rsidP="00097A65">
      <w:pPr>
        <w:pStyle w:val="Obinitekst"/>
        <w:rPr>
          <w:rFonts w:ascii="Times New Roman" w:hAnsi="Times New Roman" w:cs="Times New Roman"/>
          <w:b/>
          <w:sz w:val="24"/>
          <w:szCs w:val="24"/>
        </w:rPr>
      </w:pPr>
    </w:p>
    <w:p w:rsidR="00FB6E41" w:rsidRPr="00F06E75" w:rsidRDefault="00FB6E41" w:rsidP="00FB6E41">
      <w:pPr>
        <w:autoSpaceDE w:val="0"/>
        <w:autoSpaceDN w:val="0"/>
        <w:rPr>
          <w:u w:val="single"/>
        </w:rPr>
      </w:pPr>
      <w:r w:rsidRPr="00F06E75">
        <w:rPr>
          <w:u w:val="single"/>
        </w:rPr>
        <w:t xml:space="preserve">Pravni i drugi izvori za pripremu kandidata za testiranje: </w:t>
      </w:r>
    </w:p>
    <w:p w:rsidR="00FB6E41" w:rsidRPr="00F06E75" w:rsidRDefault="00FB6E41" w:rsidP="00FB6E41">
      <w:pPr>
        <w:autoSpaceDE w:val="0"/>
        <w:autoSpaceDN w:val="0"/>
        <w:rPr>
          <w:u w:val="single"/>
        </w:rPr>
      </w:pPr>
    </w:p>
    <w:p w:rsidR="00EB1E46" w:rsidRPr="00EB1E46" w:rsidRDefault="002B002B" w:rsidP="00EB1E46">
      <w:r>
        <w:t xml:space="preserve">1. </w:t>
      </w:r>
      <w:r w:rsidR="00EB1E46" w:rsidRPr="00EB1E46">
        <w:t>Literatura o osnovama programiranja i pseudo kodu</w:t>
      </w:r>
    </w:p>
    <w:p w:rsidR="00EB1E46" w:rsidRPr="00EB1E46" w:rsidRDefault="002B002B" w:rsidP="00EB1E46">
      <w:pPr>
        <w:rPr>
          <w:rFonts w:ascii="Calibri" w:hAnsi="Calibri" w:cs="Calibri"/>
          <w:sz w:val="22"/>
          <w:szCs w:val="22"/>
          <w:lang w:eastAsia="en-US"/>
        </w:rPr>
      </w:pPr>
      <w:r>
        <w:t xml:space="preserve">2. </w:t>
      </w:r>
      <w:r w:rsidR="00EB1E46" w:rsidRPr="00EB1E46">
        <w:t>Literatura o relacijskim bazama podataka i SQL jeziku</w:t>
      </w:r>
    </w:p>
    <w:p w:rsidR="00FB6E41" w:rsidRPr="00F06E75" w:rsidRDefault="00FB6E41" w:rsidP="00097A65">
      <w:pPr>
        <w:pStyle w:val="Obinitekst"/>
        <w:rPr>
          <w:rFonts w:ascii="Times New Roman" w:hAnsi="Times New Roman" w:cs="Times New Roman"/>
          <w:b/>
          <w:sz w:val="24"/>
          <w:szCs w:val="24"/>
        </w:rPr>
      </w:pPr>
    </w:p>
    <w:p w:rsidR="004C2E4D" w:rsidRDefault="004C2E4D" w:rsidP="00097A65">
      <w:pPr>
        <w:pStyle w:val="Obinitekst"/>
        <w:rPr>
          <w:rFonts w:ascii="Times New Roman" w:hAnsi="Times New Roman" w:cs="Times New Roman"/>
          <w:b/>
          <w:sz w:val="24"/>
          <w:szCs w:val="24"/>
        </w:rPr>
      </w:pPr>
    </w:p>
    <w:p w:rsidR="00097A65" w:rsidRPr="00F06E75" w:rsidRDefault="00097A65" w:rsidP="00097A65">
      <w:pPr>
        <w:pStyle w:val="Obinitekst"/>
        <w:rPr>
          <w:rFonts w:ascii="Times New Roman" w:hAnsi="Times New Roman" w:cs="Times New Roman"/>
          <w:b/>
          <w:sz w:val="24"/>
          <w:szCs w:val="24"/>
        </w:rPr>
      </w:pPr>
      <w:r w:rsidRPr="00F06E75">
        <w:rPr>
          <w:rFonts w:ascii="Times New Roman" w:hAnsi="Times New Roman" w:cs="Times New Roman"/>
          <w:b/>
          <w:sz w:val="24"/>
          <w:szCs w:val="24"/>
        </w:rPr>
        <w:t>Služba za organizaciju, održavanje, testiranje i nadogradnju sustava obrade podataka</w:t>
      </w:r>
    </w:p>
    <w:p w:rsidR="00097A65" w:rsidRPr="00F06E75" w:rsidRDefault="00097A65" w:rsidP="00097A65">
      <w:pPr>
        <w:jc w:val="both"/>
        <w:rPr>
          <w:b/>
        </w:rPr>
      </w:pPr>
      <w:r w:rsidRPr="00F06E75">
        <w:rPr>
          <w:b/>
        </w:rPr>
        <w:t>Odjel testiranja i nadogradnje obrade  podataka</w:t>
      </w:r>
    </w:p>
    <w:p w:rsidR="00097A65" w:rsidRPr="00F06E75" w:rsidRDefault="00097A65" w:rsidP="00097A65">
      <w:pPr>
        <w:jc w:val="both"/>
        <w:rPr>
          <w:b/>
          <w:color w:val="0000FF"/>
        </w:rPr>
      </w:pPr>
    </w:p>
    <w:p w:rsidR="00097A65" w:rsidRPr="00F06E75" w:rsidRDefault="00097A65" w:rsidP="00097A65">
      <w:pPr>
        <w:jc w:val="both"/>
        <w:rPr>
          <w:b/>
        </w:rPr>
      </w:pPr>
      <w:r w:rsidRPr="00F06E75">
        <w:rPr>
          <w:b/>
        </w:rPr>
        <w:t>9. Viši/a informatički/a</w:t>
      </w:r>
      <w:r w:rsidRPr="00F06E75">
        <w:rPr>
          <w:b/>
          <w:bCs/>
        </w:rPr>
        <w:t xml:space="preserve"> referent/</w:t>
      </w:r>
      <w:proofErr w:type="spellStart"/>
      <w:r w:rsidRPr="00F06E75">
        <w:rPr>
          <w:b/>
          <w:bCs/>
        </w:rPr>
        <w:t>ica</w:t>
      </w:r>
      <w:proofErr w:type="spellEnd"/>
      <w:r w:rsidRPr="00F06E75">
        <w:rPr>
          <w:b/>
        </w:rPr>
        <w:t xml:space="preserve"> (red. br. 302.) - 1 izvršitelj/</w:t>
      </w:r>
      <w:proofErr w:type="spellStart"/>
      <w:r w:rsidRPr="00F06E75">
        <w:rPr>
          <w:b/>
        </w:rPr>
        <w:t>ica</w:t>
      </w:r>
      <w:proofErr w:type="spellEnd"/>
    </w:p>
    <w:p w:rsidR="00097A65" w:rsidRPr="00F06E75" w:rsidRDefault="00097A65" w:rsidP="00097A65">
      <w:pPr>
        <w:ind w:left="709"/>
        <w:jc w:val="both"/>
        <w:rPr>
          <w:color w:val="0000FF"/>
        </w:rPr>
      </w:pPr>
    </w:p>
    <w:p w:rsidR="00097A65" w:rsidRPr="00F06E75" w:rsidRDefault="00767605" w:rsidP="00097A65">
      <w:pPr>
        <w:pStyle w:val="Zaglavlje"/>
        <w:tabs>
          <w:tab w:val="clear" w:pos="4536"/>
          <w:tab w:val="clear" w:pos="9072"/>
        </w:tabs>
        <w:jc w:val="both"/>
        <w:rPr>
          <w:u w:val="single"/>
        </w:rPr>
      </w:pPr>
      <w:r w:rsidRPr="00F06E75">
        <w:rPr>
          <w:u w:val="single"/>
        </w:rPr>
        <w:t>Opis poslova</w:t>
      </w:r>
    </w:p>
    <w:p w:rsidR="00767605" w:rsidRPr="00F06E75" w:rsidRDefault="00767605" w:rsidP="00DA2667">
      <w:pPr>
        <w:tabs>
          <w:tab w:val="left" w:pos="0"/>
          <w:tab w:val="center" w:pos="3520"/>
        </w:tabs>
        <w:suppressAutoHyphens/>
        <w:ind w:right="221"/>
        <w:jc w:val="both"/>
        <w:rPr>
          <w:color w:val="000000"/>
        </w:rPr>
      </w:pPr>
      <w:r w:rsidRPr="00F06E75">
        <w:rPr>
          <w:color w:val="000000"/>
          <w:spacing w:val="-2"/>
        </w:rPr>
        <w:t xml:space="preserve">Sudjeluje u izradi programske podrške za </w:t>
      </w:r>
      <w:r w:rsidRPr="00F06E75">
        <w:rPr>
          <w:color w:val="000000"/>
        </w:rPr>
        <w:t xml:space="preserve"> statistička istraživanja korištenjem standardnih alata, što obuhvaća analizu korisnikovog projektnog zahtjeva i po potrebi pomoć korisniku kod definiranja zahtjeva, izradu programske podrške korištenjem standardnih alata, izradu adresara uz pripadajuće ekrane za unos i ispravljanje te pripadajuće programe kontrole i liste za distribuciju i teren, formiranje konzultacijskih datoteka te njihovih programa kontrole i listanja, izradu: programa za kontrolu kontingenta; programa za logičko-računsku kontrolu; ekrana za unos i ispravljanje podataka; kontrolnih tabela; tabela prvih i konačnih rezultata te tabela priopćenja i statističkih izvješća; testiranje programa i tabela, izradu setova za </w:t>
      </w:r>
      <w:proofErr w:type="spellStart"/>
      <w:r w:rsidRPr="00F06E75">
        <w:rPr>
          <w:color w:val="000000"/>
        </w:rPr>
        <w:t>Eurostat</w:t>
      </w:r>
      <w:proofErr w:type="spellEnd"/>
      <w:r w:rsidRPr="00F06E75">
        <w:rPr>
          <w:color w:val="000000"/>
        </w:rPr>
        <w:t xml:space="preserve">, obradu zahtjeva vanjskih korisnika, izradu dokumentacije i uputa za korisnike te edukaciju korisnika. </w:t>
      </w:r>
      <w:r w:rsidRPr="00F06E75">
        <w:rPr>
          <w:color w:val="000000"/>
          <w:spacing w:val="-2"/>
        </w:rPr>
        <w:t>O</w:t>
      </w:r>
      <w:r w:rsidRPr="00F06E75">
        <w:rPr>
          <w:color w:val="000000"/>
        </w:rPr>
        <w:t xml:space="preserve">država programske podrške što obuhvaća izmjene i dopune u obradi istraživanja prema projektnim zahtjevima iz ustrojstvenih jedinica, te redovito arhiviranje statističkih materijala. Brine o tome da je svaki rashod opravdan </w:t>
      </w:r>
      <w:r w:rsidRPr="00F06E75">
        <w:rPr>
          <w:color w:val="000000"/>
        </w:rPr>
        <w:lastRenderedPageBreak/>
        <w:t>stvarnom potrebom i potvrđen prethodnom kontrolom. Obavlja i druge poslove po nalogu nadređenog službenika.</w:t>
      </w:r>
    </w:p>
    <w:p w:rsidR="00767605" w:rsidRPr="00F06E75" w:rsidRDefault="00767605" w:rsidP="00767605">
      <w:pPr>
        <w:autoSpaceDE w:val="0"/>
        <w:autoSpaceDN w:val="0"/>
        <w:rPr>
          <w:u w:val="single"/>
        </w:rPr>
      </w:pPr>
      <w:r w:rsidRPr="00F06E75">
        <w:rPr>
          <w:u w:val="single"/>
        </w:rPr>
        <w:t xml:space="preserve">Pravni i drugi izvori za pripremu kandidata za testiranje: </w:t>
      </w:r>
    </w:p>
    <w:p w:rsidR="00767605" w:rsidRPr="00F06E75" w:rsidRDefault="00767605" w:rsidP="00767605">
      <w:pPr>
        <w:autoSpaceDE w:val="0"/>
        <w:autoSpaceDN w:val="0"/>
        <w:rPr>
          <w:u w:val="single"/>
        </w:rPr>
      </w:pPr>
    </w:p>
    <w:p w:rsidR="00EB1E46" w:rsidRPr="00EB1E46" w:rsidRDefault="002B002B" w:rsidP="00EB1E46">
      <w:r>
        <w:t xml:space="preserve">1. </w:t>
      </w:r>
      <w:r w:rsidR="00EB1E46" w:rsidRPr="00EB1E46">
        <w:t>Literatura o osnovama programiranja i pseudo kodu</w:t>
      </w:r>
    </w:p>
    <w:p w:rsidR="00EB1E46" w:rsidRPr="00EB1E46" w:rsidRDefault="002B002B" w:rsidP="00EB1E46">
      <w:pPr>
        <w:rPr>
          <w:rFonts w:ascii="Calibri" w:hAnsi="Calibri" w:cs="Calibri"/>
          <w:sz w:val="22"/>
          <w:szCs w:val="22"/>
          <w:lang w:eastAsia="en-US"/>
        </w:rPr>
      </w:pPr>
      <w:r>
        <w:t xml:space="preserve">2. </w:t>
      </w:r>
      <w:r w:rsidR="00EB1E46" w:rsidRPr="00EB1E46">
        <w:t>Literatura o relacijskim bazama podataka i SQL jeziku</w:t>
      </w:r>
    </w:p>
    <w:p w:rsidR="00767605" w:rsidRPr="00F06E75" w:rsidRDefault="00767605" w:rsidP="00097A65">
      <w:pPr>
        <w:pStyle w:val="Obinitekst"/>
        <w:rPr>
          <w:rFonts w:ascii="Times New Roman" w:hAnsi="Times New Roman" w:cs="Times New Roman"/>
          <w:b/>
          <w:color w:val="000000"/>
          <w:sz w:val="24"/>
          <w:szCs w:val="24"/>
        </w:rPr>
      </w:pPr>
    </w:p>
    <w:p w:rsidR="00767605" w:rsidRPr="00F06E75" w:rsidRDefault="00767605" w:rsidP="00097A65">
      <w:pPr>
        <w:pStyle w:val="Obinitekst"/>
        <w:rPr>
          <w:rFonts w:ascii="Times New Roman" w:hAnsi="Times New Roman" w:cs="Times New Roman"/>
          <w:b/>
          <w:color w:val="000000"/>
          <w:sz w:val="24"/>
          <w:szCs w:val="24"/>
        </w:rPr>
      </w:pPr>
    </w:p>
    <w:p w:rsidR="00097A65" w:rsidRPr="00F06E75" w:rsidRDefault="00097A65" w:rsidP="00097A65">
      <w:pPr>
        <w:pStyle w:val="Obinitekst"/>
        <w:rPr>
          <w:rFonts w:ascii="Times New Roman" w:hAnsi="Times New Roman" w:cs="Times New Roman"/>
          <w:b/>
          <w:color w:val="000000"/>
          <w:sz w:val="24"/>
          <w:szCs w:val="24"/>
        </w:rPr>
      </w:pPr>
      <w:r w:rsidRPr="00F06E75">
        <w:rPr>
          <w:rFonts w:ascii="Times New Roman" w:hAnsi="Times New Roman" w:cs="Times New Roman"/>
          <w:b/>
          <w:color w:val="000000"/>
          <w:sz w:val="24"/>
          <w:szCs w:val="24"/>
        </w:rPr>
        <w:t>Služba informatičkih infrastruktura i podrške</w:t>
      </w:r>
    </w:p>
    <w:p w:rsidR="00097A65" w:rsidRPr="00F06E75" w:rsidRDefault="00097A65" w:rsidP="00097A65">
      <w:pPr>
        <w:pStyle w:val="Obinitekst"/>
        <w:rPr>
          <w:rFonts w:ascii="Times New Roman" w:hAnsi="Times New Roman" w:cs="Times New Roman"/>
          <w:b/>
          <w:color w:val="000000"/>
          <w:sz w:val="24"/>
          <w:szCs w:val="24"/>
        </w:rPr>
      </w:pPr>
      <w:r w:rsidRPr="00F06E75">
        <w:rPr>
          <w:rFonts w:ascii="Times New Roman" w:hAnsi="Times New Roman" w:cs="Times New Roman"/>
          <w:b/>
          <w:color w:val="000000"/>
          <w:sz w:val="24"/>
          <w:szCs w:val="24"/>
        </w:rPr>
        <w:t>Odjel upravljanja mrežnim resursima</w:t>
      </w:r>
    </w:p>
    <w:p w:rsidR="00097A65" w:rsidRPr="00F06E75" w:rsidRDefault="00097A65" w:rsidP="00097A65">
      <w:pPr>
        <w:jc w:val="both"/>
        <w:rPr>
          <w:b/>
          <w:color w:val="0000FF"/>
        </w:rPr>
      </w:pPr>
    </w:p>
    <w:p w:rsidR="00097A65" w:rsidRPr="00F06E75" w:rsidRDefault="00097A65" w:rsidP="00097A65">
      <w:pPr>
        <w:jc w:val="both"/>
        <w:rPr>
          <w:b/>
        </w:rPr>
      </w:pPr>
      <w:r w:rsidRPr="00F06E75">
        <w:rPr>
          <w:b/>
        </w:rPr>
        <w:t>10. Informatički/a</w:t>
      </w:r>
      <w:r w:rsidRPr="00F06E75">
        <w:rPr>
          <w:b/>
          <w:bCs/>
        </w:rPr>
        <w:t xml:space="preserve"> suradnik/</w:t>
      </w:r>
      <w:proofErr w:type="spellStart"/>
      <w:r w:rsidRPr="00F06E75">
        <w:rPr>
          <w:b/>
          <w:bCs/>
        </w:rPr>
        <w:t>ica</w:t>
      </w:r>
      <w:proofErr w:type="spellEnd"/>
      <w:r w:rsidRPr="00F06E75">
        <w:rPr>
          <w:b/>
        </w:rPr>
        <w:t xml:space="preserve"> (red. br. 315.) - 1 izvršitelj/</w:t>
      </w:r>
      <w:proofErr w:type="spellStart"/>
      <w:r w:rsidRPr="00F06E75">
        <w:rPr>
          <w:b/>
        </w:rPr>
        <w:t>ica</w:t>
      </w:r>
      <w:proofErr w:type="spellEnd"/>
    </w:p>
    <w:p w:rsidR="00097A65" w:rsidRPr="00F06E75" w:rsidRDefault="00097A65" w:rsidP="00097A65">
      <w:pPr>
        <w:ind w:left="709"/>
        <w:jc w:val="both"/>
        <w:rPr>
          <w:color w:val="0000FF"/>
        </w:rPr>
      </w:pPr>
    </w:p>
    <w:p w:rsidR="00CF584C" w:rsidRPr="00F06E75" w:rsidRDefault="00CF584C" w:rsidP="00CF584C">
      <w:pPr>
        <w:pStyle w:val="Zaglavlje"/>
        <w:tabs>
          <w:tab w:val="clear" w:pos="4536"/>
          <w:tab w:val="clear" w:pos="9072"/>
        </w:tabs>
        <w:jc w:val="both"/>
        <w:rPr>
          <w:u w:val="single"/>
        </w:rPr>
      </w:pPr>
      <w:r w:rsidRPr="00F06E75">
        <w:rPr>
          <w:u w:val="single"/>
        </w:rPr>
        <w:t>Opis poslova</w:t>
      </w:r>
    </w:p>
    <w:p w:rsidR="00097A65" w:rsidRPr="00F06E75" w:rsidRDefault="00767605" w:rsidP="00097A65">
      <w:pPr>
        <w:jc w:val="both"/>
        <w:rPr>
          <w:b/>
          <w:color w:val="0000FF"/>
        </w:rPr>
      </w:pPr>
      <w:r w:rsidRPr="00F06E75">
        <w:rPr>
          <w:color w:val="000000"/>
        </w:rPr>
        <w:t>Održava i uvodi komponente operativnog, komunikacijskog, nadzornog, zaštitnog ili upravljačkog sustava. Sudjeluje u izradi projekata za uvođenje novih komunikacijskih tehnologija poboljšava  propusnu moć i stabilnost sustava, prati rad sistemske programske podrške, sudjeluje u  testiranju  sistemske programske podrške. Surađuje s drugim ustrojstvenim jedinicama iz djelokruga informatike na području poboljšanja korištenja sistemske programske podrške. Brine o tome da je svaki rashod opravdan stvarnom potrebom i potvrđen prethodnom kontrolom. Obavlja i druge poslove po nalogu nadređenog službenika.</w:t>
      </w:r>
    </w:p>
    <w:p w:rsidR="00CF584C" w:rsidRPr="00F06E75" w:rsidRDefault="00CF584C" w:rsidP="00097A65">
      <w:pPr>
        <w:pStyle w:val="Zaglavlje"/>
        <w:tabs>
          <w:tab w:val="clear" w:pos="4536"/>
          <w:tab w:val="clear" w:pos="9072"/>
        </w:tabs>
        <w:jc w:val="both"/>
        <w:rPr>
          <w:b/>
        </w:rPr>
      </w:pPr>
    </w:p>
    <w:p w:rsidR="00CF584C" w:rsidRPr="00F06E75" w:rsidRDefault="00CF584C" w:rsidP="00CF584C">
      <w:pPr>
        <w:autoSpaceDE w:val="0"/>
        <w:autoSpaceDN w:val="0"/>
        <w:rPr>
          <w:u w:val="single"/>
        </w:rPr>
      </w:pPr>
      <w:r w:rsidRPr="00F06E75">
        <w:rPr>
          <w:u w:val="single"/>
        </w:rPr>
        <w:t xml:space="preserve">Pravni i drugi izvori za pripremu kandidata za testiranje: </w:t>
      </w:r>
    </w:p>
    <w:p w:rsidR="00CF584C" w:rsidRPr="00F06E75" w:rsidRDefault="00CF584C" w:rsidP="00CF584C">
      <w:pPr>
        <w:autoSpaceDE w:val="0"/>
        <w:autoSpaceDN w:val="0"/>
        <w:rPr>
          <w:u w:val="single"/>
        </w:rPr>
      </w:pPr>
    </w:p>
    <w:p w:rsidR="00EB1E46" w:rsidRPr="00EB1E46" w:rsidRDefault="00FB12E1" w:rsidP="00EB1E46">
      <w:pPr>
        <w:pStyle w:val="Odlomakpopisa"/>
        <w:numPr>
          <w:ilvl w:val="0"/>
          <w:numId w:val="40"/>
        </w:numPr>
        <w:rPr>
          <w:sz w:val="22"/>
          <w:szCs w:val="22"/>
        </w:rPr>
      </w:pPr>
      <w:hyperlink r:id="rId23" w:history="1">
        <w:r w:rsidR="00EB1E46">
          <w:rPr>
            <w:rStyle w:val="Hiperveza"/>
          </w:rPr>
          <w:t>https://www.cis.hr/www.edicija/LinkedDocuments/CCERT-PUBDOC-2009-01-253.pdf</w:t>
        </w:r>
      </w:hyperlink>
      <w:r w:rsidR="00EB1E46">
        <w:t>  - Sigurnosni model mreže računala</w:t>
      </w:r>
    </w:p>
    <w:p w:rsidR="00EB1E46" w:rsidRDefault="00FB12E1" w:rsidP="00EB1E46">
      <w:pPr>
        <w:pStyle w:val="Odlomakpopisa"/>
        <w:numPr>
          <w:ilvl w:val="0"/>
          <w:numId w:val="40"/>
        </w:numPr>
      </w:pPr>
      <w:hyperlink r:id="rId24" w:history="1">
        <w:r w:rsidR="00EB1E46">
          <w:rPr>
            <w:rStyle w:val="Hiperveza"/>
          </w:rPr>
          <w:t>https://web.math.pmf.unizg.hr/~luka/publ/MR-skripta.pdf</w:t>
        </w:r>
      </w:hyperlink>
      <w:r w:rsidR="00EB1E46">
        <w:t xml:space="preserve"> - Mreže računala </w:t>
      </w:r>
    </w:p>
    <w:p w:rsidR="00CF584C" w:rsidRPr="00F06E75" w:rsidRDefault="00CF584C" w:rsidP="00097A65">
      <w:pPr>
        <w:pStyle w:val="Zaglavlje"/>
        <w:tabs>
          <w:tab w:val="clear" w:pos="4536"/>
          <w:tab w:val="clear" w:pos="9072"/>
        </w:tabs>
        <w:jc w:val="both"/>
        <w:rPr>
          <w:b/>
        </w:rPr>
      </w:pPr>
    </w:p>
    <w:p w:rsidR="00CF584C" w:rsidRPr="00F06E75" w:rsidRDefault="00CF584C"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color w:val="0000FF"/>
        </w:rPr>
      </w:pPr>
      <w:r w:rsidRPr="00F06E75">
        <w:rPr>
          <w:b/>
          <w:color w:val="0000FF"/>
        </w:rPr>
        <w:t xml:space="preserve">SEKTOR PRIKUPLJANJA I OBRADE PODATAKA </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rPr>
      </w:pPr>
      <w:r w:rsidRPr="00F06E75">
        <w:rPr>
          <w:b/>
        </w:rPr>
        <w:t>Služba anketiranja</w:t>
      </w:r>
    </w:p>
    <w:p w:rsidR="00097A65" w:rsidRPr="00F06E75" w:rsidRDefault="00097A65" w:rsidP="00097A65">
      <w:pPr>
        <w:pStyle w:val="Zaglavlje"/>
        <w:tabs>
          <w:tab w:val="clear" w:pos="4536"/>
          <w:tab w:val="clear" w:pos="9072"/>
        </w:tabs>
        <w:jc w:val="both"/>
        <w:rPr>
          <w:b/>
        </w:rPr>
      </w:pPr>
      <w:r w:rsidRPr="00F06E75">
        <w:rPr>
          <w:b/>
        </w:rPr>
        <w:t>Odjel statističke obrade</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jc w:val="both"/>
        <w:rPr>
          <w:b/>
        </w:rPr>
      </w:pPr>
      <w:r w:rsidRPr="00F06E75">
        <w:rPr>
          <w:b/>
        </w:rPr>
        <w:t>11. Stručni/a</w:t>
      </w:r>
      <w:r w:rsidRPr="00F06E75">
        <w:rPr>
          <w:b/>
          <w:bCs/>
        </w:rPr>
        <w:t xml:space="preserve"> referent/</w:t>
      </w:r>
      <w:proofErr w:type="spellStart"/>
      <w:r w:rsidRPr="00F06E75">
        <w:rPr>
          <w:b/>
          <w:bCs/>
        </w:rPr>
        <w:t>ica</w:t>
      </w:r>
      <w:proofErr w:type="spellEnd"/>
      <w:r w:rsidRPr="00F06E75">
        <w:rPr>
          <w:b/>
        </w:rPr>
        <w:t xml:space="preserve"> (red. br. 337.) - 1 izvršitelj/</w:t>
      </w:r>
      <w:proofErr w:type="spellStart"/>
      <w:r w:rsidRPr="00F06E75">
        <w:rPr>
          <w:b/>
        </w:rPr>
        <w:t>ica</w:t>
      </w:r>
      <w:proofErr w:type="spellEnd"/>
    </w:p>
    <w:p w:rsidR="00097A65" w:rsidRPr="00F06E75" w:rsidRDefault="00097A65" w:rsidP="00097A65">
      <w:pPr>
        <w:ind w:left="709"/>
        <w:jc w:val="both"/>
        <w:rPr>
          <w:color w:val="0000FF"/>
        </w:rPr>
      </w:pPr>
    </w:p>
    <w:p w:rsidR="00CF584C" w:rsidRPr="00F06E75" w:rsidRDefault="00CF584C" w:rsidP="00CF584C">
      <w:pPr>
        <w:pStyle w:val="Zaglavlje"/>
        <w:tabs>
          <w:tab w:val="clear" w:pos="4536"/>
          <w:tab w:val="clear" w:pos="9072"/>
        </w:tabs>
        <w:jc w:val="both"/>
        <w:rPr>
          <w:u w:val="single"/>
        </w:rPr>
      </w:pPr>
      <w:r w:rsidRPr="00F06E75">
        <w:rPr>
          <w:u w:val="single"/>
        </w:rPr>
        <w:t>Opis poslova</w:t>
      </w:r>
    </w:p>
    <w:p w:rsidR="00097A65" w:rsidRPr="00F06E75" w:rsidRDefault="00A42943" w:rsidP="00DA2667">
      <w:pPr>
        <w:pStyle w:val="Obinitekst"/>
        <w:jc w:val="both"/>
        <w:rPr>
          <w:rFonts w:ascii="Times New Roman" w:hAnsi="Times New Roman" w:cs="Times New Roman"/>
          <w:color w:val="000000"/>
          <w:sz w:val="24"/>
          <w:szCs w:val="24"/>
        </w:rPr>
      </w:pPr>
      <w:r w:rsidRPr="00F06E75">
        <w:rPr>
          <w:rFonts w:ascii="Times New Roman" w:hAnsi="Times New Roman" w:cs="Times New Roman"/>
          <w:color w:val="000000"/>
          <w:spacing w:val="-2"/>
          <w:sz w:val="24"/>
          <w:szCs w:val="24"/>
        </w:rPr>
        <w:t xml:space="preserve">Vizualno pregledava, kontrolira, razvrstava i šifrira pristigle obrasce. Putem pisanih uputa ispravlja pogrešne slogove logičko-računske kontrole na listi i računalu  te vrši unos novih slogova. Razdužuje pristigle izvještaje putem adresara i numerira. Telefonski komunicira s izvještajnim jedinicama vezano za dostavu obrazaca i ispravljanje pogrešaka u obrascima te s područnim jedinicama Zavoda. Razvrstava poštu, kontrolira šifrirani materijal i šalje materijal na teren. </w:t>
      </w:r>
      <w:r w:rsidRPr="00F06E75">
        <w:rPr>
          <w:rFonts w:ascii="Times New Roman" w:hAnsi="Times New Roman" w:cs="Times New Roman"/>
          <w:color w:val="000000"/>
          <w:sz w:val="24"/>
          <w:szCs w:val="24"/>
        </w:rPr>
        <w:t>Obavlja i druge poslove po nalogu nadređenog službenika.</w:t>
      </w:r>
    </w:p>
    <w:p w:rsidR="00E370EB" w:rsidRDefault="00E370EB" w:rsidP="00A42943">
      <w:pPr>
        <w:autoSpaceDE w:val="0"/>
        <w:autoSpaceDN w:val="0"/>
        <w:rPr>
          <w:u w:val="single"/>
        </w:rPr>
      </w:pPr>
    </w:p>
    <w:p w:rsidR="00A42943" w:rsidRPr="00F06E75" w:rsidRDefault="00A42943" w:rsidP="00A42943">
      <w:pPr>
        <w:autoSpaceDE w:val="0"/>
        <w:autoSpaceDN w:val="0"/>
        <w:rPr>
          <w:u w:val="single"/>
        </w:rPr>
      </w:pPr>
      <w:r w:rsidRPr="00F06E75">
        <w:rPr>
          <w:u w:val="single"/>
        </w:rPr>
        <w:t xml:space="preserve">Pravni i drugi izvori za pripremu kandidata za testiranje: </w:t>
      </w:r>
    </w:p>
    <w:p w:rsidR="00A42943" w:rsidRPr="00F06E75" w:rsidRDefault="00A42943" w:rsidP="00A42943">
      <w:pPr>
        <w:autoSpaceDE w:val="0"/>
        <w:autoSpaceDN w:val="0"/>
        <w:rPr>
          <w:u w:val="single"/>
        </w:rPr>
      </w:pPr>
    </w:p>
    <w:p w:rsidR="000E727D" w:rsidRPr="000E727D" w:rsidRDefault="000E727D" w:rsidP="000E727D">
      <w:pPr>
        <w:numPr>
          <w:ilvl w:val="0"/>
          <w:numId w:val="38"/>
        </w:numPr>
        <w:jc w:val="both"/>
        <w:rPr>
          <w:color w:val="000000"/>
        </w:rPr>
      </w:pPr>
      <w:r w:rsidRPr="000E727D">
        <w:rPr>
          <w:color w:val="000000"/>
        </w:rPr>
        <w:t xml:space="preserve">Zakon o službenoj statistici (NN, br. 25/20). </w:t>
      </w:r>
    </w:p>
    <w:p w:rsidR="000E727D" w:rsidRPr="000E727D" w:rsidRDefault="000E727D" w:rsidP="000E727D">
      <w:pPr>
        <w:ind w:left="720"/>
        <w:jc w:val="both"/>
        <w:rPr>
          <w:color w:val="000000"/>
        </w:rPr>
      </w:pPr>
      <w:r w:rsidRPr="000E727D">
        <w:rPr>
          <w:color w:val="000000"/>
        </w:rPr>
        <w:t>(</w:t>
      </w:r>
      <w:hyperlink r:id="rId25" w:history="1">
        <w:r w:rsidRPr="000E727D">
          <w:rPr>
            <w:rStyle w:val="Hiperveza"/>
          </w:rPr>
          <w:t>https://narodne-novine.nn.hr/clanci/sluzbeni/2020_03_25_598.html</w:t>
        </w:r>
      </w:hyperlink>
      <w:r w:rsidRPr="000E727D">
        <w:rPr>
          <w:color w:val="000000"/>
        </w:rPr>
        <w:t xml:space="preserve"> )</w:t>
      </w:r>
    </w:p>
    <w:p w:rsidR="000E727D" w:rsidRDefault="000E727D" w:rsidP="000E727D">
      <w:pPr>
        <w:numPr>
          <w:ilvl w:val="0"/>
          <w:numId w:val="38"/>
        </w:numPr>
        <w:autoSpaceDE w:val="0"/>
        <w:autoSpaceDN w:val="0"/>
        <w:adjustRightInd w:val="0"/>
        <w:rPr>
          <w:color w:val="000000"/>
        </w:rPr>
      </w:pPr>
      <w:r w:rsidRPr="000E727D">
        <w:rPr>
          <w:color w:val="000000"/>
        </w:rPr>
        <w:t xml:space="preserve">Etički kodeks državnih službenika (NN, br. 40/11., 13/12.)          </w:t>
      </w:r>
    </w:p>
    <w:p w:rsidR="000E727D" w:rsidRPr="000E727D" w:rsidRDefault="000E727D" w:rsidP="000E727D">
      <w:pPr>
        <w:autoSpaceDE w:val="0"/>
        <w:autoSpaceDN w:val="0"/>
        <w:adjustRightInd w:val="0"/>
        <w:ind w:left="720"/>
        <w:rPr>
          <w:color w:val="000000"/>
        </w:rPr>
      </w:pPr>
      <w:r w:rsidRPr="000E727D">
        <w:rPr>
          <w:color w:val="000000"/>
        </w:rPr>
        <w:t>(</w:t>
      </w:r>
      <w:hyperlink r:id="rId26" w:history="1">
        <w:r w:rsidRPr="000E727D">
          <w:rPr>
            <w:rStyle w:val="Hiperveza"/>
          </w:rPr>
          <w:t>https://narodne-novine.nn.hr/clanci/sluzbeni/2011_04_40_950.html</w:t>
        </w:r>
      </w:hyperlink>
      <w:r w:rsidRPr="000E727D">
        <w:rPr>
          <w:color w:val="000000"/>
        </w:rPr>
        <w:t xml:space="preserve"> )</w:t>
      </w:r>
    </w:p>
    <w:p w:rsidR="000E727D" w:rsidRPr="000E727D" w:rsidRDefault="000E727D" w:rsidP="000E727D">
      <w:pPr>
        <w:numPr>
          <w:ilvl w:val="0"/>
          <w:numId w:val="38"/>
        </w:numPr>
        <w:autoSpaceDE w:val="0"/>
        <w:autoSpaceDN w:val="0"/>
        <w:adjustRightInd w:val="0"/>
        <w:rPr>
          <w:color w:val="000000"/>
        </w:rPr>
      </w:pPr>
      <w:r w:rsidRPr="000E727D">
        <w:rPr>
          <w:color w:val="000000"/>
        </w:rPr>
        <w:lastRenderedPageBreak/>
        <w:t>Godišnji provedbeni plan statističkih aktivnosti Republike Hrvatske 2022. godine (NN, br. 42/22), Poglavlje I. Demografske i društvene statistike (DEM-1,DEM-2,DEM-3)                                  (</w:t>
      </w:r>
      <w:hyperlink r:id="rId27" w:history="1">
        <w:r w:rsidRPr="000E727D">
          <w:rPr>
            <w:rStyle w:val="Hiperveza"/>
          </w:rPr>
          <w:t>https://narodne-novine.nn.hr/clanci/sluzbeni/2022_04_42_519.html</w:t>
        </w:r>
      </w:hyperlink>
      <w:r w:rsidRPr="000E727D">
        <w:rPr>
          <w:color w:val="000000"/>
        </w:rPr>
        <w:t xml:space="preserve"> )</w:t>
      </w:r>
    </w:p>
    <w:p w:rsidR="000E727D" w:rsidRPr="000E727D" w:rsidRDefault="000E727D" w:rsidP="000E727D">
      <w:pPr>
        <w:numPr>
          <w:ilvl w:val="0"/>
          <w:numId w:val="38"/>
        </w:numPr>
        <w:autoSpaceDE w:val="0"/>
        <w:autoSpaceDN w:val="0"/>
        <w:adjustRightInd w:val="0"/>
        <w:jc w:val="both"/>
        <w:rPr>
          <w:color w:val="000000"/>
        </w:rPr>
      </w:pPr>
      <w:r w:rsidRPr="000E727D">
        <w:rPr>
          <w:color w:val="000000"/>
        </w:rPr>
        <w:t xml:space="preserve">Kodeks prakse europske statistike </w:t>
      </w:r>
    </w:p>
    <w:p w:rsidR="000E727D" w:rsidRPr="000E727D" w:rsidRDefault="000E727D" w:rsidP="000E727D">
      <w:pPr>
        <w:autoSpaceDE w:val="0"/>
        <w:autoSpaceDN w:val="0"/>
        <w:adjustRightInd w:val="0"/>
        <w:ind w:left="720"/>
        <w:jc w:val="both"/>
        <w:rPr>
          <w:color w:val="000000"/>
        </w:rPr>
      </w:pPr>
      <w:r w:rsidRPr="000E727D">
        <w:rPr>
          <w:color w:val="000000"/>
        </w:rPr>
        <w:t>(</w:t>
      </w:r>
      <w:hyperlink r:id="rId28" w:history="1">
        <w:r w:rsidRPr="000E727D">
          <w:rPr>
            <w:rStyle w:val="Hiperveza"/>
          </w:rPr>
          <w:t>https://dzs.gov.hr/istaknute-teme-162/kvaliteta/kodeks-prakse-europske-statistike-290/290</w:t>
        </w:r>
      </w:hyperlink>
      <w:r w:rsidRPr="000E727D">
        <w:t xml:space="preserve"> )</w:t>
      </w:r>
    </w:p>
    <w:p w:rsidR="000E727D" w:rsidRPr="000E727D" w:rsidRDefault="000E727D" w:rsidP="000E727D">
      <w:pPr>
        <w:numPr>
          <w:ilvl w:val="0"/>
          <w:numId w:val="38"/>
        </w:numPr>
        <w:autoSpaceDE w:val="0"/>
        <w:autoSpaceDN w:val="0"/>
        <w:adjustRightInd w:val="0"/>
        <w:jc w:val="both"/>
        <w:rPr>
          <w:color w:val="000000"/>
        </w:rPr>
      </w:pPr>
      <w:r w:rsidRPr="000E727D">
        <w:rPr>
          <w:color w:val="000000"/>
        </w:rPr>
        <w:t>Prirodno kretanje stanovništva u 2020. Državni zavod za statistiku (</w:t>
      </w:r>
      <w:hyperlink r:id="rId29" w:history="1">
        <w:r w:rsidRPr="000E727D">
          <w:rPr>
            <w:rStyle w:val="Hiperveza"/>
          </w:rPr>
          <w:t>https://podaci.dzs.hr/media/0niiakta/si-1684_web.pdf</w:t>
        </w:r>
      </w:hyperlink>
      <w:r w:rsidRPr="000E727D">
        <w:rPr>
          <w:color w:val="000000"/>
        </w:rPr>
        <w:t xml:space="preserve"> )</w:t>
      </w:r>
    </w:p>
    <w:p w:rsidR="000E727D" w:rsidRPr="000E727D" w:rsidRDefault="000E727D" w:rsidP="000E727D">
      <w:pPr>
        <w:autoSpaceDE w:val="0"/>
        <w:autoSpaceDN w:val="0"/>
        <w:adjustRightInd w:val="0"/>
        <w:ind w:left="720"/>
        <w:jc w:val="both"/>
        <w:rPr>
          <w:color w:val="000000"/>
        </w:rPr>
      </w:pPr>
    </w:p>
    <w:p w:rsidR="00A42943" w:rsidRPr="00F06E75" w:rsidRDefault="00A42943"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color w:val="0000FF"/>
        </w:rPr>
        <w:t>PODRUČNA SLUŽBA ZA STATISTIKU VARAŽDIN</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rPr>
      </w:pPr>
      <w:r w:rsidRPr="00F06E75">
        <w:rPr>
          <w:b/>
        </w:rPr>
        <w:t xml:space="preserve">samostalni izvršitelji u Koprivnici </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jc w:val="both"/>
        <w:rPr>
          <w:b/>
        </w:rPr>
      </w:pPr>
      <w:r w:rsidRPr="00F06E75">
        <w:rPr>
          <w:b/>
        </w:rPr>
        <w:t>12. Stručni/a referent/</w:t>
      </w:r>
      <w:proofErr w:type="spellStart"/>
      <w:r w:rsidRPr="00F06E75">
        <w:rPr>
          <w:b/>
        </w:rPr>
        <w:t>ica</w:t>
      </w:r>
      <w:proofErr w:type="spellEnd"/>
      <w:r w:rsidRPr="00F06E75">
        <w:rPr>
          <w:b/>
        </w:rPr>
        <w:t xml:space="preserve"> (red. br. 366.) - 1 izvršitelj/</w:t>
      </w:r>
      <w:proofErr w:type="spellStart"/>
      <w:r w:rsidRPr="00F06E75">
        <w:rPr>
          <w:b/>
        </w:rPr>
        <w:t>ica</w:t>
      </w:r>
      <w:proofErr w:type="spellEnd"/>
    </w:p>
    <w:p w:rsidR="00DA2667" w:rsidRPr="00F06E75" w:rsidRDefault="00DA2667" w:rsidP="0081175B">
      <w:pPr>
        <w:pStyle w:val="Zaglavlje"/>
        <w:tabs>
          <w:tab w:val="clear" w:pos="4536"/>
          <w:tab w:val="clear" w:pos="9072"/>
        </w:tabs>
        <w:jc w:val="both"/>
        <w:rPr>
          <w:u w:val="single"/>
        </w:rPr>
      </w:pPr>
    </w:p>
    <w:p w:rsidR="0081175B" w:rsidRPr="00F06E75" w:rsidRDefault="0081175B" w:rsidP="0081175B">
      <w:pPr>
        <w:pStyle w:val="Zaglavlje"/>
        <w:tabs>
          <w:tab w:val="clear" w:pos="4536"/>
          <w:tab w:val="clear" w:pos="9072"/>
        </w:tabs>
        <w:jc w:val="both"/>
        <w:rPr>
          <w:u w:val="single"/>
        </w:rPr>
      </w:pPr>
      <w:r w:rsidRPr="00F06E75">
        <w:rPr>
          <w:u w:val="single"/>
        </w:rPr>
        <w:t>Opis poslova</w:t>
      </w:r>
    </w:p>
    <w:p w:rsidR="0081175B" w:rsidRPr="00F06E75" w:rsidRDefault="003715B2" w:rsidP="00DA2667">
      <w:pPr>
        <w:pStyle w:val="Obinitekst"/>
        <w:jc w:val="both"/>
        <w:rPr>
          <w:rFonts w:ascii="Times New Roman" w:hAnsi="Times New Roman" w:cs="Times New Roman"/>
          <w:b/>
          <w:color w:val="FF0000"/>
          <w:sz w:val="24"/>
          <w:szCs w:val="24"/>
        </w:rPr>
      </w:pPr>
      <w:r w:rsidRPr="00F06E75">
        <w:rPr>
          <w:rFonts w:ascii="Times New Roman" w:hAnsi="Times New Roman" w:cs="Times New Roman"/>
          <w:bCs/>
          <w:color w:val="000000"/>
          <w:sz w:val="24"/>
          <w:szCs w:val="24"/>
        </w:rPr>
        <w:t>Anketira kućanstva telefonski i</w:t>
      </w:r>
      <w:r w:rsidRPr="00F06E75">
        <w:rPr>
          <w:rFonts w:ascii="Times New Roman" w:hAnsi="Times New Roman" w:cs="Times New Roman"/>
          <w:color w:val="000000"/>
          <w:sz w:val="24"/>
          <w:szCs w:val="24"/>
        </w:rPr>
        <w:t xml:space="preserve">  na terenu, provodi logičku kontrolu obavljenih anketa na upitnicima, ispravlja greške na upitnicima nakon obavljene kontrole od strane kontrolora ili na zahtjev nadležne ustrojstvene jedinice, sudjeluje na obuci kod promjene metodologija anketa ili kod uvođenja novih anketnih istraživanja. Izrađuje i ažurira adresare za snimanje cijena po prodajnim mjestima, snima cijene po prodajnim mjestima,  ažurira promjene cijena, promjene opisa proizvoda, promjene snimateljskog mjesta i promjene adrese snimateljskog mjesta na prijenosnom računalu (tabletu). Naknadno provjerava cijene na terenu na zahtjev nadležne ustrojstvene jedinice, uvodi nove proizvode za snimanje prema zahtjevu nadležne ustrojstvene jedinice. </w:t>
      </w:r>
      <w:r w:rsidRPr="00F06E75">
        <w:rPr>
          <w:rFonts w:ascii="Times New Roman" w:hAnsi="Times New Roman" w:cs="Times New Roman"/>
          <w:bCs/>
          <w:color w:val="000000"/>
          <w:sz w:val="24"/>
          <w:szCs w:val="24"/>
        </w:rPr>
        <w:t>A</w:t>
      </w:r>
      <w:r w:rsidRPr="00F06E75">
        <w:rPr>
          <w:rFonts w:ascii="Times New Roman" w:hAnsi="Times New Roman" w:cs="Times New Roman"/>
          <w:color w:val="000000"/>
          <w:sz w:val="24"/>
          <w:szCs w:val="24"/>
        </w:rPr>
        <w:t xml:space="preserve">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nadležnim ustrojstvenim jedinicama, naknadno provjerava podatke iz upitnika na zahtjev nadležne ustrojstvene jedinice. Sudjeluje u provedbi velikih popisa.  </w:t>
      </w:r>
      <w:r w:rsidRPr="00F06E75">
        <w:rPr>
          <w:rFonts w:ascii="Times New Roman" w:hAnsi="Times New Roman" w:cs="Times New Roman"/>
          <w:bCs/>
          <w:color w:val="000000"/>
          <w:sz w:val="24"/>
          <w:szCs w:val="24"/>
        </w:rPr>
        <w:t>Obavlja administrativne poslove i arhiviranje predmeta te poslove otpreme pošte.</w:t>
      </w:r>
      <w:r w:rsidRPr="00F06E75">
        <w:rPr>
          <w:rFonts w:ascii="Times New Roman" w:hAnsi="Times New Roman" w:cs="Times New Roman"/>
          <w:color w:val="000000"/>
          <w:sz w:val="24"/>
          <w:szCs w:val="24"/>
        </w:rPr>
        <w:t xml:space="preserve"> Obavlja i druge poslove po nalogu nadređenog službenika.</w:t>
      </w:r>
    </w:p>
    <w:p w:rsidR="003715B2" w:rsidRPr="00F06E75" w:rsidRDefault="003715B2" w:rsidP="0081175B">
      <w:pPr>
        <w:autoSpaceDE w:val="0"/>
        <w:autoSpaceDN w:val="0"/>
        <w:rPr>
          <w:u w:val="single"/>
        </w:rPr>
      </w:pPr>
    </w:p>
    <w:p w:rsidR="0081175B" w:rsidRPr="00F06E75" w:rsidRDefault="0081175B" w:rsidP="0081175B">
      <w:pPr>
        <w:autoSpaceDE w:val="0"/>
        <w:autoSpaceDN w:val="0"/>
        <w:rPr>
          <w:u w:val="single"/>
        </w:rPr>
      </w:pPr>
      <w:r w:rsidRPr="00F06E75">
        <w:rPr>
          <w:u w:val="single"/>
        </w:rPr>
        <w:t xml:space="preserve">Pravni i drugi izvori za pripremu kandidata za testiranje: </w:t>
      </w:r>
    </w:p>
    <w:p w:rsidR="0081175B" w:rsidRPr="00F06E75" w:rsidRDefault="0081175B" w:rsidP="0081175B">
      <w:pPr>
        <w:autoSpaceDE w:val="0"/>
        <w:autoSpaceDN w:val="0"/>
        <w:rPr>
          <w:u w:val="single"/>
        </w:rPr>
      </w:pPr>
    </w:p>
    <w:p w:rsidR="0085587B" w:rsidRDefault="0085587B" w:rsidP="0085587B">
      <w:pPr>
        <w:pStyle w:val="Odlomakpopisa"/>
        <w:numPr>
          <w:ilvl w:val="0"/>
          <w:numId w:val="32"/>
        </w:numPr>
        <w:spacing w:after="160" w:line="256" w:lineRule="auto"/>
        <w:ind w:left="426" w:hanging="426"/>
        <w:rPr>
          <w:sz w:val="22"/>
          <w:szCs w:val="22"/>
        </w:rPr>
      </w:pPr>
      <w:r>
        <w:t>Zakon o službenoj statistici (NN, broj 25/20)</w:t>
      </w:r>
    </w:p>
    <w:p w:rsidR="0085587B" w:rsidRDefault="00FB12E1" w:rsidP="00D705D3">
      <w:pPr>
        <w:pStyle w:val="Odlomakpopisa"/>
        <w:ind w:left="426"/>
      </w:pPr>
      <w:hyperlink r:id="rId30" w:history="1">
        <w:r w:rsidR="0085587B">
          <w:rPr>
            <w:rStyle w:val="Hiperveza"/>
          </w:rPr>
          <w:t>https://narodne-novine.nn.hr/clanci/sluzbeni/2020_03_25_598.html</w:t>
        </w:r>
      </w:hyperlink>
      <w:r w:rsidR="0085587B">
        <w:t xml:space="preserve"> </w:t>
      </w:r>
    </w:p>
    <w:p w:rsidR="0085587B" w:rsidRDefault="0085587B" w:rsidP="0085587B">
      <w:pPr>
        <w:pStyle w:val="Odlomakpopisa"/>
        <w:numPr>
          <w:ilvl w:val="0"/>
          <w:numId w:val="32"/>
        </w:numPr>
        <w:spacing w:after="160" w:line="256" w:lineRule="auto"/>
        <w:ind w:left="426" w:hanging="426"/>
      </w:pPr>
      <w:r>
        <w:t>Cijene u 2021., Statistička izvješća 1709.,</w:t>
      </w:r>
    </w:p>
    <w:p w:rsidR="0085587B" w:rsidRDefault="00FB12E1" w:rsidP="00D705D3">
      <w:pPr>
        <w:pStyle w:val="Odlomakpopisa"/>
        <w:ind w:left="426"/>
      </w:pPr>
      <w:hyperlink r:id="rId31" w:history="1">
        <w:r w:rsidR="0085587B">
          <w:rPr>
            <w:rStyle w:val="Hiperveza"/>
          </w:rPr>
          <w:t>https://podaci.dzs.hr/media/b4npc2qw/si-1709-cijene-u-2021.pdf</w:t>
        </w:r>
      </w:hyperlink>
    </w:p>
    <w:p w:rsidR="0085587B" w:rsidRDefault="0085587B" w:rsidP="0085587B">
      <w:pPr>
        <w:pStyle w:val="Odlomakpopisa"/>
        <w:numPr>
          <w:ilvl w:val="0"/>
          <w:numId w:val="32"/>
        </w:numPr>
        <w:spacing w:after="160" w:line="256" w:lineRule="auto"/>
        <w:ind w:left="426" w:hanging="426"/>
      </w:pPr>
      <w:r>
        <w:t>Rezultati Ankete o radnoj snazi Hrvatska 2020. – Europa 2020., Statistička izvješća 1691</w:t>
      </w:r>
    </w:p>
    <w:p w:rsidR="0085587B" w:rsidRDefault="00FB12E1" w:rsidP="00D705D3">
      <w:pPr>
        <w:pStyle w:val="Odlomakpopisa"/>
        <w:ind w:left="426"/>
      </w:pPr>
      <w:hyperlink r:id="rId32" w:history="1">
        <w:r w:rsidR="0085587B">
          <w:rPr>
            <w:rStyle w:val="Hiperveza"/>
          </w:rPr>
          <w:t>https://podaci.dzs.hr/media/b1zn0gb2/si-1691_rezultati-ankete-o-radnoj-snazi-hrvatska-2020-europa-2020.pdf</w:t>
        </w:r>
      </w:hyperlink>
    </w:p>
    <w:p w:rsidR="0085587B" w:rsidRDefault="0085587B" w:rsidP="0085587B">
      <w:pPr>
        <w:pStyle w:val="Odlomakpopisa"/>
        <w:numPr>
          <w:ilvl w:val="0"/>
          <w:numId w:val="32"/>
        </w:numPr>
        <w:spacing w:after="160" w:line="256" w:lineRule="auto"/>
        <w:ind w:left="426" w:hanging="426"/>
      </w:pPr>
      <w:r>
        <w:t>Rezultati Ankete o dohotku stanovništva u 2020., Statistička izvješća 1693.,</w:t>
      </w:r>
    </w:p>
    <w:p w:rsidR="0085587B" w:rsidRDefault="00FB12E1" w:rsidP="00D705D3">
      <w:pPr>
        <w:pStyle w:val="Odlomakpopisa"/>
        <w:ind w:left="426"/>
      </w:pPr>
      <w:hyperlink r:id="rId33" w:history="1">
        <w:r w:rsidR="0085587B">
          <w:rPr>
            <w:rStyle w:val="Hiperveza"/>
          </w:rPr>
          <w:t>https://podaci.dzs.hr/media/wt3lyxzw/si-1693-rezultati-ankete-o-dohotku-stanovnistva-u-2020.pdf</w:t>
        </w:r>
      </w:hyperlink>
    </w:p>
    <w:p w:rsidR="0085587B" w:rsidRDefault="0085587B" w:rsidP="0085587B">
      <w:pPr>
        <w:pStyle w:val="Odlomakpopisa"/>
        <w:numPr>
          <w:ilvl w:val="0"/>
          <w:numId w:val="32"/>
        </w:numPr>
        <w:spacing w:after="160" w:line="256" w:lineRule="auto"/>
        <w:ind w:left="426" w:hanging="426"/>
      </w:pPr>
      <w:r>
        <w:t>Odluka o nacionalnoj klasifikaciji djelatnosti 2007. – NKD 2007.</w:t>
      </w:r>
    </w:p>
    <w:p w:rsidR="0085587B" w:rsidRDefault="00FB12E1" w:rsidP="00D705D3">
      <w:pPr>
        <w:pStyle w:val="Odlomakpopisa"/>
        <w:ind w:left="426"/>
      </w:pPr>
      <w:hyperlink r:id="rId34" w:history="1">
        <w:r w:rsidR="0085587B">
          <w:rPr>
            <w:rStyle w:val="Hiperveza"/>
          </w:rPr>
          <w:t>https://narodne-novine.nn.hr/clanci/sluzbeni/2007_06_58_1870.html</w:t>
        </w:r>
      </w:hyperlink>
    </w:p>
    <w:p w:rsidR="0085587B" w:rsidRDefault="0085587B" w:rsidP="0085587B">
      <w:pPr>
        <w:pStyle w:val="Odlomakpopisa"/>
      </w:pP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color w:val="0000FF"/>
        </w:rPr>
      </w:pPr>
      <w:r w:rsidRPr="00F06E75">
        <w:rPr>
          <w:b/>
          <w:color w:val="0000FF"/>
        </w:rPr>
        <w:t>PODRUČNA SLUŽBA ZA STATISTIKU OSIJEK</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jc w:val="both"/>
        <w:rPr>
          <w:b/>
        </w:rPr>
      </w:pPr>
      <w:r w:rsidRPr="00F06E75">
        <w:rPr>
          <w:b/>
        </w:rPr>
        <w:t>13. Viši/a stručni/a referent/</w:t>
      </w:r>
      <w:proofErr w:type="spellStart"/>
      <w:r w:rsidRPr="00F06E75">
        <w:rPr>
          <w:b/>
        </w:rPr>
        <w:t>ica</w:t>
      </w:r>
      <w:proofErr w:type="spellEnd"/>
      <w:r w:rsidRPr="00F06E75">
        <w:rPr>
          <w:b/>
        </w:rPr>
        <w:t xml:space="preserve"> (red. br. 390.) - 1 izvršitelj/</w:t>
      </w:r>
      <w:proofErr w:type="spellStart"/>
      <w:r w:rsidRPr="00F06E75">
        <w:rPr>
          <w:b/>
        </w:rPr>
        <w:t>ica</w:t>
      </w:r>
      <w:proofErr w:type="spellEnd"/>
    </w:p>
    <w:p w:rsidR="00735732" w:rsidRPr="00F06E75" w:rsidRDefault="00735732" w:rsidP="00097A65">
      <w:pPr>
        <w:pStyle w:val="Zaglavlje"/>
        <w:tabs>
          <w:tab w:val="clear" w:pos="4536"/>
          <w:tab w:val="clear" w:pos="9072"/>
        </w:tabs>
        <w:jc w:val="both"/>
        <w:rPr>
          <w:u w:val="single"/>
        </w:rPr>
      </w:pPr>
    </w:p>
    <w:p w:rsidR="00735732" w:rsidRPr="00F06E75" w:rsidRDefault="00735732" w:rsidP="00735732">
      <w:pPr>
        <w:pStyle w:val="Zaglavlje"/>
        <w:tabs>
          <w:tab w:val="clear" w:pos="4536"/>
          <w:tab w:val="clear" w:pos="9072"/>
        </w:tabs>
        <w:jc w:val="both"/>
        <w:rPr>
          <w:u w:val="single"/>
        </w:rPr>
      </w:pPr>
      <w:r w:rsidRPr="00F06E75">
        <w:rPr>
          <w:u w:val="single"/>
        </w:rPr>
        <w:t>Opis poslova</w:t>
      </w:r>
    </w:p>
    <w:p w:rsidR="00735732" w:rsidRPr="00F06E75" w:rsidRDefault="00735732" w:rsidP="00DA2667">
      <w:pPr>
        <w:autoSpaceDE w:val="0"/>
        <w:autoSpaceDN w:val="0"/>
        <w:jc w:val="both"/>
        <w:rPr>
          <w:u w:val="single"/>
        </w:rPr>
      </w:pPr>
      <w:r w:rsidRPr="00F06E75">
        <w:rPr>
          <w:bCs/>
          <w:color w:val="000000"/>
        </w:rPr>
        <w:t>Anketira kućanstva telefonski i</w:t>
      </w:r>
      <w:r w:rsidRPr="00F06E75">
        <w:rPr>
          <w:color w:val="000000"/>
        </w:rPr>
        <w:t xml:space="preserve">  na terenu, provodi logičku kontrolu provedenih anketa na upitnicima, ispravlja greške na upitnicima nakon obavljene kontrole od strane kontrolora ili na zahtjev nadležne ustrojstvene jedinice, sudjeluje na obuci kod promjene metodologija anketa ili kod uvođenja novih anketnih istraživanja. </w:t>
      </w:r>
      <w:r w:rsidRPr="00F06E75">
        <w:rPr>
          <w:bCs/>
          <w:color w:val="000000"/>
        </w:rPr>
        <w:t>I</w:t>
      </w:r>
      <w:r w:rsidRPr="00F06E75">
        <w:rPr>
          <w:color w:val="000000"/>
        </w:rPr>
        <w:t xml:space="preserve">zrađuje i ažurira adresare za snimanje cijena po prodajnim mjestima i vrstama upitnika,  snima cijene po prodajnim mjestima na upitnicima, evidentira na upitnicima promjene cijena, promjene opisa proizvoda, promjene snimateljskog mjesta, promjene adrese snimateljskog mjesta,  ažurira na osobnom računalu sve promjene snimanja cijena, dostavlja popunjene upitnike u nadležnu ustrojstvenu jedinicu, naknadno provjerava cijene na terenu na zahtjev nadležne ustrojstvene jedinice, uvodi nove proizvode za snimanje prema zahtjevu nadležne ustrojstvene jedinice. Sudjeluje u predlaganju sadržaja upitnika i u dopuni provedbenih uputa u pilot fazi testiranja upitnika određenih statističkih istraživanja, kontaktira nadležne ustrojstvene jedinice radi dodatnih pojašnjenja metodoloških uputa za određena statistička istraživanja. </w:t>
      </w:r>
      <w:r w:rsidRPr="00F06E75">
        <w:rPr>
          <w:bCs/>
          <w:color w:val="000000"/>
        </w:rPr>
        <w:t>A</w:t>
      </w:r>
      <w:r w:rsidRPr="00F06E75">
        <w:rPr>
          <w:color w:val="000000"/>
        </w:rPr>
        <w:t>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nadležnoj ustrojstvenoj jedinici, naknadno provjerava podatke iz upitnika na zahtjev nadležne ustrojstvene jedinice. predlaže sadržaj upitnika i dopunu provedbenih uputa u pilot fazi testiranja upitnika određenih statističkih istraživanja. Sudjeluje u provedbi velikih popisa</w:t>
      </w:r>
      <w:r w:rsidRPr="00F06E75">
        <w:rPr>
          <w:bCs/>
          <w:color w:val="000000"/>
        </w:rPr>
        <w:t>. Obavlja administrativne poslove i arhiviranje predmeta te poslove otpreme pošte.</w:t>
      </w:r>
      <w:r w:rsidRPr="00F06E75">
        <w:rPr>
          <w:color w:val="000000"/>
        </w:rPr>
        <w:t xml:space="preserve"> Obavlja i druge poslove po nalogu nadređenog službenika.</w:t>
      </w:r>
    </w:p>
    <w:p w:rsidR="00735732" w:rsidRPr="00F06E75" w:rsidRDefault="00735732" w:rsidP="00735732">
      <w:pPr>
        <w:autoSpaceDE w:val="0"/>
        <w:autoSpaceDN w:val="0"/>
        <w:rPr>
          <w:u w:val="single"/>
        </w:rPr>
      </w:pPr>
    </w:p>
    <w:p w:rsidR="00735732" w:rsidRPr="00F06E75" w:rsidRDefault="00735732" w:rsidP="00735732">
      <w:pPr>
        <w:autoSpaceDE w:val="0"/>
        <w:autoSpaceDN w:val="0"/>
        <w:rPr>
          <w:u w:val="single"/>
        </w:rPr>
      </w:pPr>
      <w:r w:rsidRPr="00F06E75">
        <w:rPr>
          <w:u w:val="single"/>
        </w:rPr>
        <w:t xml:space="preserve">Pravni i drugi izvori za pripremu kandidata za testiranje: </w:t>
      </w:r>
    </w:p>
    <w:p w:rsidR="00735732" w:rsidRPr="00F06E75" w:rsidRDefault="00735732" w:rsidP="00735732">
      <w:pPr>
        <w:autoSpaceDE w:val="0"/>
        <w:autoSpaceDN w:val="0"/>
        <w:rPr>
          <w:u w:val="single"/>
        </w:rPr>
      </w:pPr>
    </w:p>
    <w:p w:rsidR="009A52EA" w:rsidRDefault="009A52EA" w:rsidP="009A52EA">
      <w:pPr>
        <w:pStyle w:val="Odlomakpopisa"/>
        <w:numPr>
          <w:ilvl w:val="0"/>
          <w:numId w:val="45"/>
        </w:numPr>
        <w:spacing w:after="160" w:line="259" w:lineRule="auto"/>
      </w:pPr>
      <w:r>
        <w:t>Zakon o službenoj statistici (NN, broj 25/2020.)</w:t>
      </w:r>
    </w:p>
    <w:p w:rsidR="009A52EA" w:rsidRPr="00D0343C" w:rsidRDefault="009A52EA" w:rsidP="009A52EA">
      <w:pPr>
        <w:pStyle w:val="Odlomakpopisa"/>
        <w:rPr>
          <w:rStyle w:val="Hiperveza"/>
        </w:rPr>
      </w:pPr>
      <w:r>
        <w:fldChar w:fldCharType="begin"/>
      </w:r>
      <w:r>
        <w:instrText xml:space="preserve"> HYPERLINK "https://narodne-novine.nn.hr/clanci/sluzbeni/2020_03_25_598.html" </w:instrText>
      </w:r>
      <w:r>
        <w:fldChar w:fldCharType="separate"/>
      </w:r>
      <w:r w:rsidRPr="00D0343C">
        <w:rPr>
          <w:rStyle w:val="Hiperveza"/>
        </w:rPr>
        <w:t xml:space="preserve"> https://narodne-novine.nn.hr/clanci/sluzbeni/2020_03_25_598.html</w:t>
      </w:r>
    </w:p>
    <w:p w:rsidR="009A52EA" w:rsidRDefault="009A52EA" w:rsidP="009A52EA">
      <w:pPr>
        <w:pStyle w:val="Odlomakpopisa"/>
        <w:numPr>
          <w:ilvl w:val="0"/>
          <w:numId w:val="45"/>
        </w:numPr>
      </w:pPr>
      <w:r>
        <w:fldChar w:fldCharType="end"/>
      </w:r>
      <w:r>
        <w:t>Statistička izvješća 1709 Cijene u 2021. (Metodološka objašnjenja), od 31.05.2022.</w:t>
      </w:r>
    </w:p>
    <w:p w:rsidR="009A52EA" w:rsidRPr="00B73E4D" w:rsidRDefault="009A52EA" w:rsidP="009A52EA">
      <w:pPr>
        <w:pStyle w:val="Odlomakpopisa"/>
        <w:rPr>
          <w:rStyle w:val="Hiperveza"/>
        </w:rPr>
      </w:pPr>
      <w:r>
        <w:fldChar w:fldCharType="begin"/>
      </w:r>
      <w:r>
        <w:instrText>HYPERLINK "https://podaci.dzs.hr/media/b4npc2qw/si-1709-cijene-u-2021.pdf"</w:instrText>
      </w:r>
      <w:r>
        <w:fldChar w:fldCharType="separate"/>
      </w:r>
      <w:r w:rsidRPr="00B73E4D">
        <w:rPr>
          <w:rStyle w:val="Hiperveza"/>
        </w:rPr>
        <w:t>https://podaci.dzs.hr/media/b4npc2qw/si-1709-cijene-u-2021.pdf</w:t>
      </w:r>
    </w:p>
    <w:p w:rsidR="009A52EA" w:rsidRDefault="009A52EA" w:rsidP="009A52EA">
      <w:pPr>
        <w:pStyle w:val="Odlomakpopisa"/>
        <w:numPr>
          <w:ilvl w:val="0"/>
          <w:numId w:val="45"/>
        </w:numPr>
      </w:pPr>
      <w:r>
        <w:fldChar w:fldCharType="end"/>
      </w:r>
      <w:r>
        <w:t xml:space="preserve">Statistička izvješća 1691 Rezultati ankete o radnoj snazi Hrvatska 2020. – Europa 2020. (Metodološka objašnjenja), od 29.10.2021.  </w:t>
      </w:r>
    </w:p>
    <w:bookmarkStart w:id="1" w:name="_Hlk106095765"/>
    <w:p w:rsidR="009A52EA" w:rsidRPr="00D744B7" w:rsidRDefault="009A52EA" w:rsidP="009A52EA">
      <w:pPr>
        <w:spacing w:line="0" w:lineRule="atLeast"/>
        <w:ind w:left="708"/>
        <w:rPr>
          <w:rStyle w:val="Hiperveza"/>
        </w:rPr>
      </w:pPr>
      <w:r>
        <w:fldChar w:fldCharType="begin"/>
      </w:r>
      <w:r>
        <w:instrText>HYPERLINK "https://podaci.dzs.hr/media/b1zn0gb2/si-1691-rezultati-ankete-o-radnoj-snazi-hrvatska-2020-europa-2020.pdf"</w:instrText>
      </w:r>
      <w:r>
        <w:fldChar w:fldCharType="separate"/>
      </w:r>
      <w:r w:rsidRPr="00D744B7">
        <w:rPr>
          <w:rStyle w:val="Hiperveza"/>
        </w:rPr>
        <w:t>https://podaci.dzs.hr/media/b1zn0gb2/si-1691-rezultati-ankete-o-radnoj-snazi-hrvatska-2020-europa-2020.pdf</w:t>
      </w:r>
    </w:p>
    <w:p w:rsidR="009A52EA" w:rsidRDefault="009A52EA" w:rsidP="009A52EA">
      <w:pPr>
        <w:pStyle w:val="Odlomakpopisa"/>
        <w:numPr>
          <w:ilvl w:val="0"/>
          <w:numId w:val="45"/>
        </w:numPr>
        <w:spacing w:line="0" w:lineRule="atLeast"/>
      </w:pPr>
      <w:r>
        <w:fldChar w:fldCharType="end"/>
      </w:r>
      <w:r>
        <w:t>Statistička izvješća 1693 Rezultati ankete o dohotku stanovništva u 2020. (Metodološka objašnjenja), od 30.11.2021.</w:t>
      </w:r>
    </w:p>
    <w:p w:rsidR="009A52EA" w:rsidRPr="00B73E4D" w:rsidRDefault="009A52EA" w:rsidP="009A52EA">
      <w:pPr>
        <w:pStyle w:val="Odlomakpopisa"/>
        <w:rPr>
          <w:rStyle w:val="Hiperveza"/>
        </w:rPr>
      </w:pPr>
      <w:r>
        <w:fldChar w:fldCharType="begin"/>
      </w:r>
      <w:r>
        <w:instrText>HYPERLINK "https://podaci.dzs.hr/media/wt3lyxzw/si-1693-rezultati-ankete-o-dohotku-stanovnistva-u-2020.pdf"</w:instrText>
      </w:r>
      <w:r>
        <w:fldChar w:fldCharType="separate"/>
      </w:r>
      <w:r w:rsidRPr="00B73E4D">
        <w:rPr>
          <w:rStyle w:val="Hiperveza"/>
        </w:rPr>
        <w:t>https://podaci.dzs.hr/media/wt3lyxzw/si-1693-rezultati-ankete-o-dohotku-stanovnistva-u-2020.pdf</w:t>
      </w:r>
    </w:p>
    <w:p w:rsidR="00097A65" w:rsidRPr="00F06E75" w:rsidRDefault="009A52EA" w:rsidP="009A52EA">
      <w:pPr>
        <w:pStyle w:val="Zaglavlje"/>
        <w:tabs>
          <w:tab w:val="clear" w:pos="4536"/>
          <w:tab w:val="clear" w:pos="9072"/>
        </w:tabs>
        <w:jc w:val="both"/>
        <w:rPr>
          <w:b/>
          <w:color w:val="0000FF"/>
        </w:rPr>
      </w:pPr>
      <w:r>
        <w:fldChar w:fldCharType="end"/>
      </w:r>
      <w:bookmarkEnd w:id="1"/>
    </w:p>
    <w:p w:rsidR="00735732" w:rsidRPr="00F06E75" w:rsidRDefault="00735732" w:rsidP="00097A65">
      <w:pPr>
        <w:pStyle w:val="Zaglavlje"/>
        <w:tabs>
          <w:tab w:val="clear" w:pos="4536"/>
          <w:tab w:val="clear" w:pos="9072"/>
        </w:tabs>
        <w:jc w:val="both"/>
        <w:rPr>
          <w:b/>
        </w:rPr>
      </w:pPr>
    </w:p>
    <w:p w:rsidR="00097A65" w:rsidRPr="00F06E75" w:rsidRDefault="00097A65" w:rsidP="00097A65">
      <w:pPr>
        <w:pStyle w:val="Zaglavlje"/>
        <w:tabs>
          <w:tab w:val="clear" w:pos="4536"/>
          <w:tab w:val="clear" w:pos="9072"/>
        </w:tabs>
        <w:jc w:val="both"/>
        <w:rPr>
          <w:b/>
          <w:color w:val="0000FF"/>
        </w:rPr>
      </w:pPr>
      <w:r w:rsidRPr="00F06E75">
        <w:rPr>
          <w:b/>
          <w:color w:val="0000FF"/>
        </w:rPr>
        <w:t>PODRUČNA SLUŽBA ZA STATISTIKU RIJEKA</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color w:val="0000FF"/>
        </w:rPr>
      </w:pPr>
      <w:r w:rsidRPr="00F06E75">
        <w:rPr>
          <w:b/>
        </w:rPr>
        <w:t xml:space="preserve">Ispostava Karlovac </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jc w:val="both"/>
        <w:rPr>
          <w:b/>
        </w:rPr>
      </w:pPr>
      <w:r w:rsidRPr="00F06E75">
        <w:rPr>
          <w:b/>
        </w:rPr>
        <w:t>14. Voditelj/</w:t>
      </w:r>
      <w:proofErr w:type="spellStart"/>
      <w:r w:rsidRPr="00F06E75">
        <w:rPr>
          <w:b/>
        </w:rPr>
        <w:t>ica</w:t>
      </w:r>
      <w:proofErr w:type="spellEnd"/>
      <w:r w:rsidRPr="00F06E75">
        <w:rPr>
          <w:b/>
        </w:rPr>
        <w:t xml:space="preserve"> ispostave (red. br. 420.) - 1 izvršitelj/</w:t>
      </w:r>
      <w:proofErr w:type="spellStart"/>
      <w:r w:rsidRPr="00F06E75">
        <w:rPr>
          <w:b/>
        </w:rPr>
        <w:t>ica</w:t>
      </w:r>
      <w:proofErr w:type="spellEnd"/>
    </w:p>
    <w:p w:rsidR="00097A65" w:rsidRPr="00F06E75" w:rsidRDefault="00097A65" w:rsidP="00097A65">
      <w:pPr>
        <w:ind w:left="709"/>
        <w:jc w:val="both"/>
      </w:pPr>
    </w:p>
    <w:p w:rsidR="00244E5B" w:rsidRPr="00F06E75" w:rsidRDefault="00244E5B" w:rsidP="00244E5B">
      <w:pPr>
        <w:pStyle w:val="Zaglavlje"/>
        <w:tabs>
          <w:tab w:val="clear" w:pos="4536"/>
          <w:tab w:val="clear" w:pos="9072"/>
        </w:tabs>
        <w:jc w:val="both"/>
        <w:rPr>
          <w:u w:val="single"/>
        </w:rPr>
      </w:pPr>
      <w:r w:rsidRPr="00F06E75">
        <w:rPr>
          <w:u w:val="single"/>
        </w:rPr>
        <w:t>Opis poslova</w:t>
      </w:r>
    </w:p>
    <w:p w:rsidR="00244E5B" w:rsidRPr="00F06E75" w:rsidRDefault="00B56EC6" w:rsidP="00DA2667">
      <w:pPr>
        <w:autoSpaceDE w:val="0"/>
        <w:autoSpaceDN w:val="0"/>
        <w:jc w:val="both"/>
        <w:rPr>
          <w:u w:val="single"/>
        </w:rPr>
      </w:pPr>
      <w:r w:rsidRPr="00F06E75">
        <w:rPr>
          <w:color w:val="000000"/>
        </w:rPr>
        <w:t xml:space="preserve">Upravlja, organizira, koordinira, delegira i nadzire obavljanje poslova u Ispostavi, te daje smjernice, savjete i rješava pitanja iz djelokruga Ispostave. Prati stanje i predlaže mjere za unapređenje rada Ispostave nadređenom rukovoditelju radi osiguravanja cjelovitog funkcioniranja, planiranja, razvoja i provođenja poslova iz djelokruga Ispostave. Predlaže ocjenu rada i učinkovitosti službenika u Ispostavi te procjenjuje potrebe za izobrazbom službenika u svrhu unapređenja rada Ispostave i </w:t>
      </w:r>
      <w:r w:rsidRPr="00F06E75">
        <w:rPr>
          <w:color w:val="000000"/>
        </w:rPr>
        <w:lastRenderedPageBreak/>
        <w:t>praćenja karijere i razvoja službenika u Ispostavi. Planira poslove i izrađuje mjesečna i godišnja izvješća o radu Ispostave. Organizira provedbu statističkih istraživanja izvještajnim metodama, sudjeluje u predlaganju izmjena sadržaja upitnika i u dopuni provedbenih uputa u pilot fazi testiranja upitnika. Organizira anketna istraživanja na području nadležnosti Ispostave, vrši izbor i obuku anketara, radi podjelu poslova među anketarima, kontrolira rad anketara, obavlja administrativne poslove vezane uz anketare, nadzire i kontrolira proces prikupljanja podataka, kontinuirano surađuje s ustrojstvenim jedinicama zaduženim za metodologije anketnih istraživanja i sudjeluje u svim oblicima edukacija koje se odnose na unapređenja u provedbi anketa. Organizira snimanje cijena. Daje na uvid strankama službeno objavljene podatke Državnog zavoda za statistiku. Sudjeluje u organizaciji velikih popisa i posebnih istraživanja u kojima obavlja i provedbu na terenu. Brine o tome da je svaki rashod opravdan stvarnom potrebom i potvrđen prethodnom kontrolom. Obavlja i druge poslove po nalogu nadređenog službenika.</w:t>
      </w:r>
    </w:p>
    <w:p w:rsidR="00B56EC6" w:rsidRPr="00F06E75" w:rsidRDefault="00B56EC6" w:rsidP="00244E5B">
      <w:pPr>
        <w:autoSpaceDE w:val="0"/>
        <w:autoSpaceDN w:val="0"/>
        <w:rPr>
          <w:u w:val="single"/>
        </w:rPr>
      </w:pPr>
    </w:p>
    <w:p w:rsidR="00244E5B" w:rsidRPr="00F06E75" w:rsidRDefault="00244E5B" w:rsidP="00244E5B">
      <w:pPr>
        <w:autoSpaceDE w:val="0"/>
        <w:autoSpaceDN w:val="0"/>
        <w:rPr>
          <w:u w:val="single"/>
        </w:rPr>
      </w:pPr>
      <w:r w:rsidRPr="00F06E75">
        <w:rPr>
          <w:u w:val="single"/>
        </w:rPr>
        <w:t xml:space="preserve">Pravni i drugi izvori za pripremu kandidata za testiranje: </w:t>
      </w:r>
    </w:p>
    <w:p w:rsidR="00244E5B" w:rsidRPr="00F06E75" w:rsidRDefault="00244E5B" w:rsidP="00244E5B">
      <w:pPr>
        <w:autoSpaceDE w:val="0"/>
        <w:autoSpaceDN w:val="0"/>
        <w:rPr>
          <w:u w:val="single"/>
        </w:rPr>
      </w:pPr>
    </w:p>
    <w:p w:rsidR="00101DD7" w:rsidRDefault="00101DD7" w:rsidP="00101DD7">
      <w:pPr>
        <w:pStyle w:val="Odlomakpopisa"/>
        <w:numPr>
          <w:ilvl w:val="0"/>
          <w:numId w:val="36"/>
        </w:numPr>
        <w:contextualSpacing w:val="0"/>
      </w:pPr>
      <w:r>
        <w:t>Zakon o službenoj statistici (NN, broj 25/20)</w:t>
      </w:r>
    </w:p>
    <w:p w:rsidR="00101DD7" w:rsidRDefault="00FB12E1" w:rsidP="00101DD7">
      <w:pPr>
        <w:pStyle w:val="Odlomakpopisa"/>
      </w:pPr>
      <w:hyperlink r:id="rId35" w:history="1">
        <w:r w:rsidR="00101DD7">
          <w:rPr>
            <w:rStyle w:val="Hiperveza"/>
          </w:rPr>
          <w:t>https://narodne-novine.nn.hr/clanci/sluzbeni/2020_03_25_598.html</w:t>
        </w:r>
      </w:hyperlink>
    </w:p>
    <w:p w:rsidR="00101DD7" w:rsidRDefault="00101DD7" w:rsidP="00101DD7">
      <w:pPr>
        <w:pStyle w:val="Odlomakpopisa"/>
        <w:numPr>
          <w:ilvl w:val="0"/>
          <w:numId w:val="36"/>
        </w:numPr>
        <w:contextualSpacing w:val="0"/>
      </w:pPr>
      <w:r>
        <w:t>Cijene u 2021., Statistička izvješća 1709.,</w:t>
      </w:r>
    </w:p>
    <w:p w:rsidR="00101DD7" w:rsidRDefault="00FB12E1" w:rsidP="00101DD7">
      <w:pPr>
        <w:pStyle w:val="Odlomakpopisa"/>
      </w:pPr>
      <w:hyperlink r:id="rId36" w:history="1">
        <w:r w:rsidR="00101DD7">
          <w:rPr>
            <w:rStyle w:val="Hiperveza"/>
          </w:rPr>
          <w:t>https://podaci.dzs.hr/media/b4npc2qw/si-1709-cijene-u-2021.pdf</w:t>
        </w:r>
      </w:hyperlink>
    </w:p>
    <w:p w:rsidR="00101DD7" w:rsidRDefault="00101DD7" w:rsidP="00101DD7">
      <w:pPr>
        <w:pStyle w:val="Odlomakpopisa"/>
        <w:numPr>
          <w:ilvl w:val="0"/>
          <w:numId w:val="36"/>
        </w:numPr>
        <w:contextualSpacing w:val="0"/>
      </w:pPr>
      <w:r>
        <w:t>Rezultati Ankete o radnoj snazi Hrvatska 2020. – Europa 2020., Statistička izvješća 1691</w:t>
      </w:r>
    </w:p>
    <w:p w:rsidR="00101DD7" w:rsidRDefault="00FB12E1" w:rsidP="00101DD7">
      <w:pPr>
        <w:pStyle w:val="Odlomakpopisa"/>
      </w:pPr>
      <w:hyperlink r:id="rId37" w:history="1">
        <w:r w:rsidR="00101DD7">
          <w:rPr>
            <w:rStyle w:val="Hiperveza"/>
          </w:rPr>
          <w:t>https://podaci.dzs.hr/media/b1zn0gb2/si-1691_rezultati-ankete-o-radnoj-snazi-hrvatska-2020-europa-2020.pdf</w:t>
        </w:r>
      </w:hyperlink>
    </w:p>
    <w:p w:rsidR="00101DD7" w:rsidRDefault="00101DD7" w:rsidP="00101DD7">
      <w:pPr>
        <w:pStyle w:val="Odlomakpopisa"/>
        <w:numPr>
          <w:ilvl w:val="0"/>
          <w:numId w:val="36"/>
        </w:numPr>
        <w:contextualSpacing w:val="0"/>
      </w:pPr>
      <w:r>
        <w:t>Rezultati Ankete o potrošnji kućanstava u 2019., Statistička izvješća 1676.,</w:t>
      </w:r>
    </w:p>
    <w:p w:rsidR="00101DD7" w:rsidRDefault="00FB12E1" w:rsidP="00101DD7">
      <w:pPr>
        <w:pStyle w:val="Odlomakpopisa"/>
      </w:pPr>
      <w:hyperlink r:id="rId38" w:history="1">
        <w:r w:rsidR="00101DD7">
          <w:rPr>
            <w:rStyle w:val="Hiperveza"/>
          </w:rPr>
          <w:t>https://web.dzs.hr/Hrv_Eng/publication/2020/SI-1676.pdf</w:t>
        </w:r>
      </w:hyperlink>
    </w:p>
    <w:p w:rsidR="00101DD7" w:rsidRDefault="00101DD7" w:rsidP="00101DD7">
      <w:pPr>
        <w:pStyle w:val="Odlomakpopisa"/>
        <w:numPr>
          <w:ilvl w:val="0"/>
          <w:numId w:val="36"/>
        </w:numPr>
        <w:contextualSpacing w:val="0"/>
      </w:pPr>
      <w:r>
        <w:t>Rezultati Ankete o dohotku stanovništva u 2020., Statistička izvješća 16</w:t>
      </w:r>
      <w:r>
        <w:rPr>
          <w:color w:val="1F497D"/>
        </w:rPr>
        <w:t>93</w:t>
      </w:r>
      <w:r>
        <w:t>.,</w:t>
      </w:r>
    </w:p>
    <w:p w:rsidR="00101DD7" w:rsidRDefault="00FB12E1" w:rsidP="00101DD7">
      <w:pPr>
        <w:pStyle w:val="Odlomakpopisa"/>
      </w:pPr>
      <w:hyperlink r:id="rId39" w:history="1">
        <w:r w:rsidR="00101DD7">
          <w:rPr>
            <w:rStyle w:val="Hiperveza"/>
          </w:rPr>
          <w:t>https://podaci.dzs.hr/media/wt3lyxzw/si-1693-rezultati-ankete-o-dohotku-stanovnistva-u-2020.pdf</w:t>
        </w:r>
      </w:hyperlink>
    </w:p>
    <w:p w:rsidR="00101DD7" w:rsidRDefault="00101DD7" w:rsidP="00101DD7">
      <w:pPr>
        <w:pStyle w:val="Odlomakpopisa"/>
        <w:numPr>
          <w:ilvl w:val="0"/>
          <w:numId w:val="36"/>
        </w:numPr>
        <w:contextualSpacing w:val="0"/>
      </w:pPr>
      <w:r>
        <w:t>Odluka o nacionalnoj klasifikaciji djelatnosti 2007. – NKD 2007.</w:t>
      </w:r>
    </w:p>
    <w:p w:rsidR="00101DD7" w:rsidRDefault="00FB12E1" w:rsidP="00101DD7">
      <w:pPr>
        <w:pStyle w:val="Odlomakpopisa"/>
      </w:pPr>
      <w:hyperlink r:id="rId40" w:history="1">
        <w:r w:rsidR="00101DD7">
          <w:rPr>
            <w:rStyle w:val="Hiperveza"/>
          </w:rPr>
          <w:t>https://narodne-novine.nn.hr/clanci/sluzbeni/2007_06_58_1870.html</w:t>
        </w:r>
      </w:hyperlink>
    </w:p>
    <w:p w:rsidR="00101DD7" w:rsidRDefault="00101DD7" w:rsidP="00101DD7"/>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rPr>
      </w:pPr>
      <w:r w:rsidRPr="00F06E75">
        <w:rPr>
          <w:b/>
        </w:rPr>
        <w:t xml:space="preserve">15. samostalni izvršitelji u Ogulinu (red. br. 424.) </w:t>
      </w:r>
    </w:p>
    <w:p w:rsidR="00097A65" w:rsidRPr="00F06E75" w:rsidRDefault="00097A65" w:rsidP="00097A65">
      <w:pPr>
        <w:pStyle w:val="Zaglavlje"/>
        <w:tabs>
          <w:tab w:val="clear" w:pos="4536"/>
          <w:tab w:val="clear" w:pos="9072"/>
        </w:tabs>
        <w:jc w:val="both"/>
        <w:rPr>
          <w:b/>
        </w:rPr>
      </w:pPr>
    </w:p>
    <w:p w:rsidR="00B56EC6" w:rsidRPr="00F06E75" w:rsidRDefault="00B56EC6" w:rsidP="00B56EC6">
      <w:pPr>
        <w:pStyle w:val="Zaglavlje"/>
        <w:tabs>
          <w:tab w:val="clear" w:pos="4536"/>
          <w:tab w:val="clear" w:pos="9072"/>
        </w:tabs>
        <w:jc w:val="both"/>
        <w:rPr>
          <w:u w:val="single"/>
        </w:rPr>
      </w:pPr>
      <w:r w:rsidRPr="00F06E75">
        <w:rPr>
          <w:u w:val="single"/>
        </w:rPr>
        <w:t>Opis poslova</w:t>
      </w:r>
    </w:p>
    <w:p w:rsidR="00B56EC6" w:rsidRPr="00F06E75" w:rsidRDefault="00641908" w:rsidP="00DA2667">
      <w:pPr>
        <w:autoSpaceDE w:val="0"/>
        <w:autoSpaceDN w:val="0"/>
        <w:jc w:val="both"/>
        <w:rPr>
          <w:u w:val="single"/>
        </w:rPr>
      </w:pPr>
      <w:r w:rsidRPr="00F06E75">
        <w:rPr>
          <w:bCs/>
          <w:color w:val="000000"/>
        </w:rPr>
        <w:t>Anketira kućanstva telefonski i</w:t>
      </w:r>
      <w:r w:rsidRPr="00F06E75">
        <w:rPr>
          <w:color w:val="000000"/>
        </w:rPr>
        <w:t xml:space="preserve">  na terenu, provodi logičku kontrolu obavljenih anketa na upitnicima, ispravlja greške na upitnicima nakon obavljene kontrole od strane kontrolora ili na zahtjev nadležne ustrojstvene jedinice, sudjeluje na obuci kod promjene metodologija anketa ili kod uvođenja novih anketnih istraživanja. </w:t>
      </w:r>
      <w:r w:rsidRPr="00F06E75">
        <w:rPr>
          <w:bCs/>
          <w:color w:val="000000"/>
        </w:rPr>
        <w:t>I</w:t>
      </w:r>
      <w:r w:rsidRPr="00F06E75">
        <w:rPr>
          <w:color w:val="000000"/>
        </w:rPr>
        <w:t xml:space="preserve">zrađuje i ažurira adresare za snimanje cijena po prodajnim mjestima i vrstama upitnika, snima cijene po prodajnim mjestima na upitnicima, evidentira na upitnicima promjene cijena, promjene opisa proizvoda, promjene snimateljskog mjesta, promjene adrese snimateljskog mjesta, ažurira na osobnom računalu sve promjena snimanja cijena, dostavlja popunjene upitnike nadležnoj ustrojstvenoj jedinici, naknadno provjerava cijene na terenu na zahtjev nadležne ustrojstvene jedinice, uvodi nove proizvode za snimanje prema zahtjevu nadležne ustrojstvene jedinice. </w:t>
      </w:r>
      <w:r w:rsidRPr="00F06E75">
        <w:rPr>
          <w:bCs/>
          <w:color w:val="000000"/>
        </w:rPr>
        <w:t>A</w:t>
      </w:r>
      <w:r w:rsidRPr="00F06E75">
        <w:rPr>
          <w:color w:val="000000"/>
        </w:rPr>
        <w:t>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nadležnim ustrojstvenim jedinicama, naknadno provjerava podatke iz upitnika na zahtjev nadležne ustrojstvene jedinice. Sudjeluje u provedbi velikih popisa</w:t>
      </w:r>
      <w:r w:rsidRPr="00F06E75">
        <w:rPr>
          <w:bCs/>
          <w:color w:val="000000"/>
        </w:rPr>
        <w:t>. Obavlja administrativne poslove i arhiviranje predmeta te poslove otpreme pošte.</w:t>
      </w:r>
      <w:r w:rsidRPr="00F06E75">
        <w:rPr>
          <w:color w:val="000000"/>
        </w:rPr>
        <w:t xml:space="preserve"> Obavlja i druge poslove po nalogu nadređenog službenika.</w:t>
      </w:r>
    </w:p>
    <w:p w:rsidR="00641908" w:rsidRPr="00F06E75" w:rsidRDefault="00641908" w:rsidP="00B56EC6">
      <w:pPr>
        <w:autoSpaceDE w:val="0"/>
        <w:autoSpaceDN w:val="0"/>
        <w:rPr>
          <w:u w:val="single"/>
        </w:rPr>
      </w:pPr>
    </w:p>
    <w:p w:rsidR="00B56EC6" w:rsidRPr="00F06E75" w:rsidRDefault="00B56EC6" w:rsidP="00B56EC6">
      <w:pPr>
        <w:autoSpaceDE w:val="0"/>
        <w:autoSpaceDN w:val="0"/>
        <w:rPr>
          <w:u w:val="single"/>
        </w:rPr>
      </w:pPr>
      <w:r w:rsidRPr="00F06E75">
        <w:rPr>
          <w:u w:val="single"/>
        </w:rPr>
        <w:lastRenderedPageBreak/>
        <w:t xml:space="preserve">Pravni i drugi izvori za pripremu kandidata za testiranje: </w:t>
      </w:r>
    </w:p>
    <w:p w:rsidR="00B56EC6" w:rsidRPr="00F06E75" w:rsidRDefault="00B56EC6" w:rsidP="00B56EC6">
      <w:pPr>
        <w:autoSpaceDE w:val="0"/>
        <w:autoSpaceDN w:val="0"/>
        <w:rPr>
          <w:u w:val="single"/>
        </w:rPr>
      </w:pPr>
    </w:p>
    <w:p w:rsidR="00E57013" w:rsidRDefault="00E57013" w:rsidP="00E57013">
      <w:pPr>
        <w:pStyle w:val="Odlomakpopisa"/>
        <w:numPr>
          <w:ilvl w:val="0"/>
          <w:numId w:val="37"/>
        </w:numPr>
        <w:contextualSpacing w:val="0"/>
      </w:pPr>
      <w:r>
        <w:t>Zakon o službenoj statistici (NN, broj 25/20)</w:t>
      </w:r>
    </w:p>
    <w:p w:rsidR="00E57013" w:rsidRDefault="00FB12E1" w:rsidP="00E57013">
      <w:pPr>
        <w:pStyle w:val="Odlomakpopisa"/>
      </w:pPr>
      <w:hyperlink r:id="rId41" w:history="1">
        <w:r w:rsidR="00E57013">
          <w:rPr>
            <w:rStyle w:val="Hiperveza"/>
          </w:rPr>
          <w:t>https://narodne-novine.nn.hr/clanci/sluzbeni/2020_03_25_598.html</w:t>
        </w:r>
      </w:hyperlink>
    </w:p>
    <w:p w:rsidR="00E57013" w:rsidRDefault="00E57013" w:rsidP="00E57013">
      <w:pPr>
        <w:pStyle w:val="Odlomakpopisa"/>
        <w:numPr>
          <w:ilvl w:val="0"/>
          <w:numId w:val="37"/>
        </w:numPr>
        <w:contextualSpacing w:val="0"/>
      </w:pPr>
      <w:r>
        <w:t>Cijene u 2021., Statistička izvješća 1709.,</w:t>
      </w:r>
    </w:p>
    <w:p w:rsidR="00E57013" w:rsidRDefault="00FB12E1" w:rsidP="00E57013">
      <w:pPr>
        <w:pStyle w:val="Odlomakpopisa"/>
      </w:pPr>
      <w:hyperlink r:id="rId42" w:history="1">
        <w:r w:rsidR="00E57013">
          <w:rPr>
            <w:rStyle w:val="Hiperveza"/>
          </w:rPr>
          <w:t>https://podaci.dzs.hr/media/b4npc2qw/si-1709-cijene-u-2021.pdf</w:t>
        </w:r>
      </w:hyperlink>
    </w:p>
    <w:p w:rsidR="00E57013" w:rsidRDefault="00E57013" w:rsidP="00E57013">
      <w:pPr>
        <w:pStyle w:val="Odlomakpopisa"/>
        <w:numPr>
          <w:ilvl w:val="0"/>
          <w:numId w:val="37"/>
        </w:numPr>
        <w:contextualSpacing w:val="0"/>
      </w:pPr>
      <w:r>
        <w:t>Rezultati Ankete o radnoj snazi Hrvatska 2020. – Europa 2020., Statistička izvješća 1691</w:t>
      </w:r>
    </w:p>
    <w:p w:rsidR="00E57013" w:rsidRDefault="00FB12E1" w:rsidP="00E57013">
      <w:pPr>
        <w:pStyle w:val="Odlomakpopisa"/>
      </w:pPr>
      <w:hyperlink r:id="rId43" w:history="1">
        <w:r w:rsidR="00E57013">
          <w:rPr>
            <w:rStyle w:val="Hiperveza"/>
          </w:rPr>
          <w:t>https://podaci.dzs.hr/media/b1zn0gb2/si-1691_rezultati-ankete-o-radnoj-snazi-hrvatska-2020-europa-2020.pdf</w:t>
        </w:r>
      </w:hyperlink>
    </w:p>
    <w:p w:rsidR="00E57013" w:rsidRDefault="00E57013" w:rsidP="00E57013">
      <w:pPr>
        <w:pStyle w:val="Odlomakpopisa"/>
        <w:numPr>
          <w:ilvl w:val="0"/>
          <w:numId w:val="37"/>
        </w:numPr>
        <w:contextualSpacing w:val="0"/>
      </w:pPr>
      <w:r>
        <w:t>Rezultati Ankete o potrošnji kućanstava u 2019., Statistička izvješća 1676.,</w:t>
      </w:r>
    </w:p>
    <w:p w:rsidR="00E57013" w:rsidRDefault="00FB12E1" w:rsidP="00E57013">
      <w:pPr>
        <w:pStyle w:val="Odlomakpopisa"/>
      </w:pPr>
      <w:hyperlink r:id="rId44" w:history="1">
        <w:r w:rsidR="00E57013">
          <w:rPr>
            <w:rStyle w:val="Hiperveza"/>
          </w:rPr>
          <w:t>https://web.dzs.hr/Hrv_Eng/publication/2020/SI-1676.pdf</w:t>
        </w:r>
      </w:hyperlink>
    </w:p>
    <w:p w:rsidR="00E57013" w:rsidRDefault="00E57013" w:rsidP="00E57013">
      <w:pPr>
        <w:pStyle w:val="Odlomakpopisa"/>
        <w:numPr>
          <w:ilvl w:val="0"/>
          <w:numId w:val="37"/>
        </w:numPr>
        <w:contextualSpacing w:val="0"/>
      </w:pPr>
      <w:r>
        <w:t>Rezultati Ankete o dohotku stanovništva u 2020., Statistička izvješća 16</w:t>
      </w:r>
      <w:r>
        <w:rPr>
          <w:color w:val="1F497D"/>
        </w:rPr>
        <w:t>93</w:t>
      </w:r>
      <w:r>
        <w:t>.,</w:t>
      </w:r>
    </w:p>
    <w:p w:rsidR="00E57013" w:rsidRDefault="00FB12E1" w:rsidP="00E57013">
      <w:pPr>
        <w:pStyle w:val="Odlomakpopisa"/>
      </w:pPr>
      <w:hyperlink r:id="rId45" w:history="1">
        <w:r w:rsidR="00E57013">
          <w:rPr>
            <w:rStyle w:val="Hiperveza"/>
          </w:rPr>
          <w:t>https://podaci.dzs.hr/media/wt3lyxzw/si-1693-rezultati-ankete-o-dohotku-stanovnistva-u-2020.pdf</w:t>
        </w:r>
      </w:hyperlink>
    </w:p>
    <w:p w:rsidR="00097A65" w:rsidRPr="00F06E75" w:rsidRDefault="00097A65" w:rsidP="00097A65">
      <w:pPr>
        <w:pStyle w:val="Zaglavlje"/>
        <w:tabs>
          <w:tab w:val="clear" w:pos="4536"/>
          <w:tab w:val="clear" w:pos="9072"/>
        </w:tabs>
        <w:jc w:val="both"/>
        <w:rPr>
          <w:b/>
          <w:color w:val="0000FF"/>
        </w:rPr>
      </w:pPr>
    </w:p>
    <w:p w:rsidR="00B56EC6" w:rsidRPr="00F06E75" w:rsidRDefault="00B56EC6" w:rsidP="00097A65">
      <w:pPr>
        <w:pStyle w:val="Zaglavlje"/>
        <w:tabs>
          <w:tab w:val="clear" w:pos="4536"/>
          <w:tab w:val="clear" w:pos="9072"/>
        </w:tabs>
        <w:jc w:val="both"/>
        <w:rPr>
          <w:b/>
          <w:color w:val="0000FF"/>
        </w:rPr>
      </w:pPr>
    </w:p>
    <w:p w:rsidR="00097A65" w:rsidRPr="00F06E75" w:rsidRDefault="00097A65" w:rsidP="00097A65">
      <w:pPr>
        <w:pStyle w:val="Zaglavlje"/>
        <w:tabs>
          <w:tab w:val="clear" w:pos="4536"/>
          <w:tab w:val="clear" w:pos="9072"/>
        </w:tabs>
        <w:jc w:val="both"/>
        <w:rPr>
          <w:b/>
          <w:color w:val="0000FF"/>
        </w:rPr>
      </w:pPr>
      <w:r w:rsidRPr="00F06E75">
        <w:rPr>
          <w:b/>
          <w:color w:val="0000FF"/>
        </w:rPr>
        <w:t>PODRUČNA SLUŽBA ZA STATISTIKU SPLIT</w:t>
      </w:r>
    </w:p>
    <w:p w:rsidR="00097A65" w:rsidRPr="00F06E75" w:rsidRDefault="00097A65" w:rsidP="00097A65">
      <w:pPr>
        <w:pStyle w:val="Zaglavlje"/>
        <w:tabs>
          <w:tab w:val="clear" w:pos="4536"/>
          <w:tab w:val="clear" w:pos="9072"/>
        </w:tabs>
        <w:jc w:val="both"/>
        <w:rPr>
          <w:b/>
          <w:color w:val="0000FF"/>
        </w:rPr>
      </w:pPr>
    </w:p>
    <w:p w:rsidR="00097A65" w:rsidRPr="00F06E75" w:rsidRDefault="00097A65" w:rsidP="00097A65">
      <w:pPr>
        <w:jc w:val="both"/>
        <w:rPr>
          <w:b/>
        </w:rPr>
      </w:pPr>
      <w:r w:rsidRPr="00F06E75">
        <w:rPr>
          <w:b/>
        </w:rPr>
        <w:t>16. Viši/a stručni/a referent/</w:t>
      </w:r>
      <w:proofErr w:type="spellStart"/>
      <w:r w:rsidRPr="00F06E75">
        <w:rPr>
          <w:b/>
        </w:rPr>
        <w:t>ica</w:t>
      </w:r>
      <w:proofErr w:type="spellEnd"/>
      <w:r w:rsidRPr="00F06E75">
        <w:rPr>
          <w:b/>
        </w:rPr>
        <w:t xml:space="preserve"> (red. br. 430.) - 1 izvršitelj/</w:t>
      </w:r>
      <w:proofErr w:type="spellStart"/>
      <w:r w:rsidRPr="00F06E75">
        <w:rPr>
          <w:b/>
        </w:rPr>
        <w:t>ica</w:t>
      </w:r>
      <w:proofErr w:type="spellEnd"/>
    </w:p>
    <w:p w:rsidR="00097A65" w:rsidRPr="00F06E75" w:rsidRDefault="00097A65" w:rsidP="00097A65">
      <w:pPr>
        <w:pStyle w:val="Zaglavlje"/>
        <w:tabs>
          <w:tab w:val="clear" w:pos="4536"/>
          <w:tab w:val="clear" w:pos="9072"/>
        </w:tabs>
        <w:jc w:val="both"/>
      </w:pPr>
      <w:r w:rsidRPr="00F06E75">
        <w:t>(mjesto rada u Splitu)</w:t>
      </w:r>
    </w:p>
    <w:p w:rsidR="00097A65" w:rsidRPr="00F06E75" w:rsidRDefault="00097A65" w:rsidP="00097A65">
      <w:pPr>
        <w:jc w:val="both"/>
        <w:rPr>
          <w:b/>
        </w:rPr>
      </w:pPr>
      <w:r w:rsidRPr="00F06E75">
        <w:rPr>
          <w:b/>
        </w:rPr>
        <w:tab/>
      </w:r>
    </w:p>
    <w:p w:rsidR="00097A65" w:rsidRPr="00F06E75" w:rsidRDefault="00FF2FA2" w:rsidP="00097A65">
      <w:pPr>
        <w:pStyle w:val="Zaglavlje"/>
        <w:tabs>
          <w:tab w:val="clear" w:pos="4536"/>
          <w:tab w:val="clear" w:pos="9072"/>
        </w:tabs>
        <w:jc w:val="both"/>
        <w:rPr>
          <w:u w:val="single"/>
        </w:rPr>
      </w:pPr>
      <w:r w:rsidRPr="00F06E75">
        <w:rPr>
          <w:u w:val="single"/>
        </w:rPr>
        <w:t>Opis poslova</w:t>
      </w:r>
    </w:p>
    <w:p w:rsidR="00FF2FA2" w:rsidRPr="00F06E75" w:rsidRDefault="00FF2FA2" w:rsidP="00DA2667">
      <w:pPr>
        <w:pStyle w:val="Obinitekst"/>
        <w:jc w:val="both"/>
        <w:rPr>
          <w:rFonts w:ascii="Times New Roman" w:hAnsi="Times New Roman" w:cs="Times New Roman"/>
          <w:sz w:val="24"/>
          <w:szCs w:val="24"/>
        </w:rPr>
      </w:pPr>
      <w:r w:rsidRPr="00F06E75">
        <w:rPr>
          <w:rFonts w:ascii="Times New Roman" w:hAnsi="Times New Roman" w:cs="Times New Roman"/>
          <w:bCs/>
          <w:sz w:val="24"/>
          <w:szCs w:val="24"/>
        </w:rPr>
        <w:t xml:space="preserve">Anketira kućanstva telefonski i </w:t>
      </w:r>
      <w:r w:rsidRPr="00F06E75">
        <w:rPr>
          <w:rFonts w:ascii="Times New Roman" w:hAnsi="Times New Roman" w:cs="Times New Roman"/>
          <w:sz w:val="24"/>
          <w:szCs w:val="24"/>
        </w:rPr>
        <w:t xml:space="preserve">na terenu, provodi logičku kontrolu provedenih anketa na upitnicima, ispravlja greške na upitnicima nakon obavljene kontrole od strane kontrolora ili na zahtjev nadležne ustrojstvene jedinice, sudjeluje na obuci kod promjene metodologija anketa ili kod uvođenja novih anketnih istraživanja. </w:t>
      </w:r>
      <w:r w:rsidRPr="00F06E75">
        <w:rPr>
          <w:rFonts w:ascii="Times New Roman" w:hAnsi="Times New Roman" w:cs="Times New Roman"/>
          <w:bCs/>
          <w:sz w:val="24"/>
          <w:szCs w:val="24"/>
        </w:rPr>
        <w:t>I</w:t>
      </w:r>
      <w:r w:rsidRPr="00F06E75">
        <w:rPr>
          <w:rFonts w:ascii="Times New Roman" w:hAnsi="Times New Roman" w:cs="Times New Roman"/>
          <w:sz w:val="24"/>
          <w:szCs w:val="24"/>
        </w:rPr>
        <w:t xml:space="preserve">zrađuje i ažurira adresare za snimanje cijena po prodajnim mjestima i vrstama upitnika,  snima cijene po prodajnim mjestima na upitnicima, evidentira na upitnicima promjene cijena, promjene opisa proizvoda, promjene snimateljskog mjesta, promjene adrese snimateljskog mjesta,  ažurira na osobnom računalu sve promjene snimanja cijena, dostavlja popunjene upitnike u nadležnu ustrojstvenu jedinicu, naknadno provjerava cijene na terenu na zahtjev nadležne ustrojstvene jedinice, uvodi nove proizvode za snimanje prema zahtjevu nadležne ustrojstvene jedinice. Sudjeluje u predlaganju sadržaja upitnika i u dopuni provedbenih uputa u pilot fazi testiranja upitnika određenih statističkih istraživanja, kontaktira nadležne ustrojstvene jedinice radi dodatnih pojašnjenja metodoloških uputa za određena statistička istraživanja. </w:t>
      </w:r>
      <w:r w:rsidRPr="00F06E75">
        <w:rPr>
          <w:rFonts w:ascii="Times New Roman" w:hAnsi="Times New Roman" w:cs="Times New Roman"/>
          <w:bCs/>
          <w:sz w:val="24"/>
          <w:szCs w:val="24"/>
        </w:rPr>
        <w:t>A</w:t>
      </w:r>
      <w:r w:rsidRPr="00F06E75">
        <w:rPr>
          <w:rFonts w:ascii="Times New Roman" w:hAnsi="Times New Roman" w:cs="Times New Roman"/>
          <w:sz w:val="24"/>
          <w:szCs w:val="24"/>
        </w:rPr>
        <w:t>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nadležnoj ustrojstvenoj jedinici, naknadno provjerava podatke iz upitnika na zahtjev nadležne ustrojstvene jedinice. Sudjeluje u provedbi veli</w:t>
      </w:r>
      <w:r w:rsidR="0017114C">
        <w:rPr>
          <w:rFonts w:ascii="Times New Roman" w:hAnsi="Times New Roman" w:cs="Times New Roman"/>
          <w:sz w:val="24"/>
          <w:szCs w:val="24"/>
        </w:rPr>
        <w:t>k</w:t>
      </w:r>
      <w:r w:rsidRPr="00F06E75">
        <w:rPr>
          <w:rFonts w:ascii="Times New Roman" w:hAnsi="Times New Roman" w:cs="Times New Roman"/>
          <w:sz w:val="24"/>
          <w:szCs w:val="24"/>
        </w:rPr>
        <w:t xml:space="preserve">ih popisa. </w:t>
      </w:r>
      <w:r w:rsidRPr="00F06E75">
        <w:rPr>
          <w:rFonts w:ascii="Times New Roman" w:hAnsi="Times New Roman" w:cs="Times New Roman"/>
          <w:bCs/>
          <w:sz w:val="24"/>
          <w:szCs w:val="24"/>
        </w:rPr>
        <w:t>Obavlja administrativne poslove i arhiviranje predmeta te poslove otpreme pošte.</w:t>
      </w:r>
      <w:r w:rsidRPr="00F06E75">
        <w:rPr>
          <w:rFonts w:ascii="Times New Roman" w:hAnsi="Times New Roman" w:cs="Times New Roman"/>
          <w:sz w:val="24"/>
          <w:szCs w:val="24"/>
        </w:rPr>
        <w:t xml:space="preserve"> Obavlja i druge poslove po nalogu nadređenog službenika</w:t>
      </w:r>
      <w:r w:rsidR="0017114C">
        <w:rPr>
          <w:rFonts w:ascii="Times New Roman" w:hAnsi="Times New Roman" w:cs="Times New Roman"/>
          <w:sz w:val="24"/>
          <w:szCs w:val="24"/>
        </w:rPr>
        <w:t>.</w:t>
      </w:r>
    </w:p>
    <w:p w:rsidR="00097A65" w:rsidRPr="00F06E75" w:rsidRDefault="00097A65" w:rsidP="00FF2FA2">
      <w:pPr>
        <w:pStyle w:val="Obinitekst"/>
        <w:rPr>
          <w:rFonts w:ascii="Times New Roman" w:hAnsi="Times New Roman" w:cs="Times New Roman"/>
          <w:color w:val="000000"/>
          <w:sz w:val="24"/>
          <w:szCs w:val="24"/>
        </w:rPr>
      </w:pPr>
    </w:p>
    <w:p w:rsidR="005D1988" w:rsidRPr="004C2E4D" w:rsidRDefault="005D1988" w:rsidP="005D1988">
      <w:pPr>
        <w:spacing w:after="200" w:line="276" w:lineRule="auto"/>
        <w:rPr>
          <w:rFonts w:eastAsia="Calibri"/>
          <w:lang w:eastAsia="en-US"/>
        </w:rPr>
      </w:pPr>
      <w:r w:rsidRPr="004C2E4D">
        <w:rPr>
          <w:u w:val="single"/>
        </w:rPr>
        <w:t>Pravni i drugi izvori za pripremu kandidata za testiranje:</w:t>
      </w:r>
    </w:p>
    <w:p w:rsidR="005D1988" w:rsidRPr="004C2E4D" w:rsidRDefault="005D1988" w:rsidP="005D1988">
      <w:pPr>
        <w:pStyle w:val="Odlomakpopisa"/>
        <w:numPr>
          <w:ilvl w:val="0"/>
          <w:numId w:val="34"/>
        </w:numPr>
        <w:spacing w:after="200" w:line="276" w:lineRule="auto"/>
        <w:rPr>
          <w:rFonts w:eastAsia="Calibri"/>
          <w:lang w:eastAsia="en-US"/>
        </w:rPr>
      </w:pPr>
      <w:r w:rsidRPr="004C2E4D">
        <w:rPr>
          <w:rFonts w:eastAsia="Calibri"/>
          <w:lang w:eastAsia="en-US"/>
        </w:rPr>
        <w:t>Zakon o službenoj statistici (NN, broj 25/2020)</w:t>
      </w:r>
    </w:p>
    <w:p w:rsidR="005D1988" w:rsidRPr="004C2E4D" w:rsidRDefault="00FB12E1" w:rsidP="005D1988">
      <w:pPr>
        <w:pStyle w:val="Odlomakpopisa"/>
        <w:spacing w:after="200" w:line="276" w:lineRule="auto"/>
        <w:rPr>
          <w:rFonts w:eastAsia="Calibri"/>
          <w:lang w:eastAsia="en-US"/>
        </w:rPr>
      </w:pPr>
      <w:hyperlink r:id="rId46" w:history="1">
        <w:r w:rsidR="005D1988" w:rsidRPr="004C2E4D">
          <w:rPr>
            <w:rStyle w:val="Hiperveza"/>
          </w:rPr>
          <w:t>https://narodne-novine.nn.hr/clanci/sluzbeni/2020_03_25_598.html</w:t>
        </w:r>
      </w:hyperlink>
      <w:r w:rsidR="005D1988" w:rsidRPr="004C2E4D">
        <w:t xml:space="preserve"> </w:t>
      </w:r>
    </w:p>
    <w:p w:rsidR="005D1988" w:rsidRPr="004C2E4D" w:rsidRDefault="005D1988" w:rsidP="005D1988">
      <w:pPr>
        <w:pStyle w:val="Odlomakpopisa"/>
        <w:numPr>
          <w:ilvl w:val="0"/>
          <w:numId w:val="34"/>
        </w:numPr>
        <w:spacing w:after="200" w:line="276" w:lineRule="auto"/>
        <w:rPr>
          <w:rFonts w:eastAsia="Calibri"/>
          <w:lang w:eastAsia="en-US"/>
        </w:rPr>
      </w:pPr>
      <w:r w:rsidRPr="004C2E4D">
        <w:rPr>
          <w:rFonts w:eastAsia="Calibri"/>
          <w:lang w:eastAsia="en-US"/>
        </w:rPr>
        <w:t xml:space="preserve">Indeksi potrošačkih cijena u 2021., (Pr. </w:t>
      </w:r>
      <w:r w:rsidRPr="004C2E4D">
        <w:t>: 13.1.1/12.</w:t>
      </w:r>
      <w:r w:rsidRPr="004C2E4D">
        <w:rPr>
          <w:rFonts w:eastAsia="Calibri"/>
          <w:lang w:eastAsia="en-US"/>
        </w:rPr>
        <w:t xml:space="preserve">), </w:t>
      </w:r>
    </w:p>
    <w:p w:rsidR="005D1988" w:rsidRPr="004C2E4D" w:rsidRDefault="00FB12E1" w:rsidP="005D1988">
      <w:pPr>
        <w:pStyle w:val="Odlomakpopisa"/>
        <w:spacing w:after="200" w:line="276" w:lineRule="auto"/>
        <w:rPr>
          <w:rFonts w:eastAsia="Calibri"/>
          <w:lang w:eastAsia="en-US"/>
        </w:rPr>
      </w:pPr>
      <w:hyperlink r:id="rId47" w:history="1">
        <w:r w:rsidR="005D1988" w:rsidRPr="004C2E4D">
          <w:rPr>
            <w:rStyle w:val="Hiperveza"/>
          </w:rPr>
          <w:t>https://podaci.dzs.hr/2021/hr/10032</w:t>
        </w:r>
      </w:hyperlink>
      <w:r w:rsidR="005D1988" w:rsidRPr="004C2E4D">
        <w:t xml:space="preserve"> </w:t>
      </w:r>
    </w:p>
    <w:p w:rsidR="005D1988" w:rsidRPr="004C2E4D" w:rsidRDefault="005D1988" w:rsidP="005D1988">
      <w:pPr>
        <w:pStyle w:val="Odlomakpopisa"/>
        <w:numPr>
          <w:ilvl w:val="0"/>
          <w:numId w:val="34"/>
        </w:numPr>
        <w:spacing w:after="200" w:line="276" w:lineRule="auto"/>
        <w:rPr>
          <w:rFonts w:eastAsia="Calibri"/>
          <w:lang w:eastAsia="en-US"/>
        </w:rPr>
      </w:pPr>
      <w:r w:rsidRPr="004C2E4D">
        <w:rPr>
          <w:rFonts w:eastAsia="Calibri"/>
          <w:lang w:eastAsia="en-US"/>
        </w:rPr>
        <w:t>Rezultati Ankete o radnoj snazi (SI 1691-2021),</w:t>
      </w:r>
      <w:r w:rsidRPr="004C2E4D">
        <w:t xml:space="preserve"> </w:t>
      </w:r>
    </w:p>
    <w:p w:rsidR="005D1988" w:rsidRPr="004C2E4D" w:rsidRDefault="00FB12E1" w:rsidP="005D1988">
      <w:pPr>
        <w:pStyle w:val="Odlomakpopisa"/>
        <w:spacing w:after="200" w:line="276" w:lineRule="auto"/>
      </w:pPr>
      <w:hyperlink r:id="rId48" w:history="1">
        <w:r w:rsidR="005D1988" w:rsidRPr="004C2E4D">
          <w:rPr>
            <w:rStyle w:val="Hiperveza"/>
          </w:rPr>
          <w:t>https://podaci.dzs.hr/media/b1zn0gb2/si-1691_rezultati-ankete-o-radnoj-snazi-hrvatska-2020-europa-2020.pdf</w:t>
        </w:r>
      </w:hyperlink>
    </w:p>
    <w:p w:rsidR="005D1988" w:rsidRPr="004C2E4D" w:rsidRDefault="005D1988" w:rsidP="005D1988">
      <w:pPr>
        <w:pStyle w:val="Odlomakpopisa"/>
        <w:numPr>
          <w:ilvl w:val="0"/>
          <w:numId w:val="34"/>
        </w:numPr>
        <w:spacing w:after="200" w:line="276" w:lineRule="auto"/>
        <w:rPr>
          <w:rFonts w:eastAsia="Calibri"/>
          <w:lang w:eastAsia="en-US"/>
        </w:rPr>
      </w:pPr>
      <w:r w:rsidRPr="004C2E4D">
        <w:rPr>
          <w:rFonts w:eastAsia="Calibri"/>
          <w:lang w:eastAsia="en-US"/>
        </w:rPr>
        <w:lastRenderedPageBreak/>
        <w:t xml:space="preserve">Osobna potrošnja i pokazatelji siromaštva (SI 1632/2019 i SI 1675/2020), </w:t>
      </w:r>
      <w:hyperlink r:id="rId49" w:history="1">
        <w:r w:rsidRPr="004C2E4D">
          <w:rPr>
            <w:rStyle w:val="Hiperveza"/>
          </w:rPr>
          <w:t>https://web.dzs.hr/Hrv_Eng/publication/2021/SI-1693.pdf</w:t>
        </w:r>
      </w:hyperlink>
      <w:r w:rsidRPr="004C2E4D">
        <w:t xml:space="preserve"> </w:t>
      </w:r>
      <w:hyperlink r:id="rId50" w:history="1">
        <w:r w:rsidRPr="004C2E4D">
          <w:rPr>
            <w:rStyle w:val="Hiperveza"/>
          </w:rPr>
          <w:t>https://web.dzs.hr/Hrv_Eng/publication/2020/SI-1675.pdf</w:t>
        </w:r>
      </w:hyperlink>
      <w:r w:rsidRPr="004C2E4D">
        <w:t xml:space="preserve"> </w:t>
      </w:r>
      <w:r w:rsidRPr="004C2E4D">
        <w:rPr>
          <w:rFonts w:eastAsia="Calibri"/>
          <w:lang w:eastAsia="en-US"/>
        </w:rPr>
        <w:tab/>
      </w:r>
    </w:p>
    <w:p w:rsidR="00097A65" w:rsidRPr="00F06E75" w:rsidRDefault="00097A65" w:rsidP="00097A65">
      <w:pPr>
        <w:pStyle w:val="Zaglavlje"/>
        <w:tabs>
          <w:tab w:val="clear" w:pos="4536"/>
          <w:tab w:val="clear" w:pos="9072"/>
        </w:tabs>
        <w:jc w:val="both"/>
        <w:rPr>
          <w:b/>
        </w:rPr>
      </w:pPr>
      <w:r w:rsidRPr="00F06E75">
        <w:rPr>
          <w:b/>
        </w:rPr>
        <w:t xml:space="preserve">Ispostava Šibenik </w:t>
      </w:r>
    </w:p>
    <w:p w:rsidR="00097A65" w:rsidRPr="00F06E75" w:rsidRDefault="00097A65" w:rsidP="00097A65">
      <w:pPr>
        <w:pStyle w:val="Zaglavlje"/>
        <w:tabs>
          <w:tab w:val="clear" w:pos="4536"/>
          <w:tab w:val="clear" w:pos="9072"/>
        </w:tabs>
        <w:jc w:val="both"/>
        <w:rPr>
          <w:b/>
        </w:rPr>
      </w:pPr>
      <w:r w:rsidRPr="00F06E75">
        <w:rPr>
          <w:b/>
        </w:rPr>
        <w:t xml:space="preserve">samostalni izvršitelji u Zadru </w:t>
      </w:r>
    </w:p>
    <w:p w:rsidR="00097A65" w:rsidRPr="00F06E75" w:rsidRDefault="00097A65" w:rsidP="00097A65">
      <w:pPr>
        <w:pStyle w:val="Zaglavlje"/>
        <w:tabs>
          <w:tab w:val="clear" w:pos="4536"/>
          <w:tab w:val="clear" w:pos="9072"/>
        </w:tabs>
        <w:jc w:val="both"/>
        <w:rPr>
          <w:b/>
        </w:rPr>
      </w:pPr>
    </w:p>
    <w:p w:rsidR="00097A65" w:rsidRPr="00F06E75" w:rsidRDefault="00097A65" w:rsidP="00097A65">
      <w:pPr>
        <w:jc w:val="both"/>
        <w:rPr>
          <w:b/>
        </w:rPr>
      </w:pPr>
      <w:r w:rsidRPr="00F06E75">
        <w:rPr>
          <w:b/>
        </w:rPr>
        <w:t>17. Stručni/a</w:t>
      </w:r>
      <w:r w:rsidRPr="00F06E75">
        <w:rPr>
          <w:b/>
          <w:bCs/>
        </w:rPr>
        <w:t xml:space="preserve"> referent/</w:t>
      </w:r>
      <w:proofErr w:type="spellStart"/>
      <w:r w:rsidRPr="00F06E75">
        <w:rPr>
          <w:b/>
          <w:bCs/>
        </w:rPr>
        <w:t>ica</w:t>
      </w:r>
      <w:proofErr w:type="spellEnd"/>
      <w:r w:rsidRPr="00F06E75">
        <w:rPr>
          <w:b/>
        </w:rPr>
        <w:t xml:space="preserve"> (red. br. 442) - 1 izvršitelj/</w:t>
      </w:r>
      <w:proofErr w:type="spellStart"/>
      <w:r w:rsidRPr="00F06E75">
        <w:rPr>
          <w:b/>
        </w:rPr>
        <w:t>ica</w:t>
      </w:r>
      <w:proofErr w:type="spellEnd"/>
    </w:p>
    <w:p w:rsidR="00DA2667" w:rsidRPr="00F06E75" w:rsidRDefault="00DA2667" w:rsidP="00097A65">
      <w:pPr>
        <w:pStyle w:val="Zaglavlje"/>
        <w:tabs>
          <w:tab w:val="clear" w:pos="4536"/>
          <w:tab w:val="clear" w:pos="9072"/>
        </w:tabs>
        <w:jc w:val="both"/>
        <w:rPr>
          <w:u w:val="single"/>
        </w:rPr>
      </w:pPr>
    </w:p>
    <w:p w:rsidR="00097A65" w:rsidRPr="00F06E75" w:rsidRDefault="00DA2667" w:rsidP="00097A65">
      <w:pPr>
        <w:pStyle w:val="Zaglavlje"/>
        <w:tabs>
          <w:tab w:val="clear" w:pos="4536"/>
          <w:tab w:val="clear" w:pos="9072"/>
        </w:tabs>
        <w:jc w:val="both"/>
        <w:rPr>
          <w:u w:val="single"/>
        </w:rPr>
      </w:pPr>
      <w:r w:rsidRPr="00F06E75">
        <w:rPr>
          <w:u w:val="single"/>
        </w:rPr>
        <w:t>Opis poslova</w:t>
      </w:r>
    </w:p>
    <w:p w:rsidR="00097A65" w:rsidRPr="00F06E75" w:rsidRDefault="00DA2667" w:rsidP="00DA2667">
      <w:pPr>
        <w:pStyle w:val="Zaglavlje"/>
        <w:tabs>
          <w:tab w:val="clear" w:pos="4536"/>
          <w:tab w:val="clear" w:pos="9072"/>
        </w:tabs>
        <w:jc w:val="both"/>
      </w:pPr>
      <w:r w:rsidRPr="00F06E75">
        <w:rPr>
          <w:bCs/>
          <w:color w:val="000000"/>
        </w:rPr>
        <w:t>Anketira kućanstva telefonski i</w:t>
      </w:r>
      <w:r w:rsidRPr="00F06E75">
        <w:rPr>
          <w:color w:val="000000"/>
        </w:rPr>
        <w:t xml:space="preserve">  na terenu, provodi logičku kontrolu obavljenih anketa na upitnicima, ispravlja greške na upitnicima nakon obavljene kontrole od strane kontrolora ili na zahtjev nadležne ustrojstvene jedinice, sudjeluje na obuci kod promjene metodologija anketa ili kod uvođenja novih anketnih istraživanja. </w:t>
      </w:r>
      <w:r w:rsidRPr="00F06E75">
        <w:rPr>
          <w:bCs/>
          <w:color w:val="000000"/>
        </w:rPr>
        <w:t>I</w:t>
      </w:r>
      <w:r w:rsidRPr="00F06E75">
        <w:rPr>
          <w:color w:val="000000"/>
        </w:rPr>
        <w:t xml:space="preserve">zrađuje i ažurira adresare za snimanje cijena po prodajnim mjestima i vrstama upitnika, snima cijene po prodajnim mjestima na upitnicima, evidentira na upitnicima promjene cijena, promjene opisa proizvoda, promjene snimateljskog mjesta, promjene adrese snimateljskog mjesta, ažurira na osobnom računalu sve promjena snimanja cijena, dostavlja popunjene upitnike nadležnoj ustrojstvenoj jedinici, naknadno provjerava cijene na terenu na zahtjev nadležne ustrojstvene jedinice, uvodi nove proizvode za snimanje prema zahtjevu nadležne ustrojstvene jedinice. </w:t>
      </w:r>
      <w:r w:rsidRPr="00F06E75">
        <w:rPr>
          <w:bCs/>
          <w:color w:val="000000"/>
        </w:rPr>
        <w:t>A</w:t>
      </w:r>
      <w:r w:rsidRPr="00F06E75">
        <w:rPr>
          <w:color w:val="000000"/>
        </w:rPr>
        <w:t xml:space="preserve">žurira adresare za provedbu statističkih istraživanja, distribuira upitnike izvještajnim jedinicama, prikuplja podatke od izvještajnih jedinica, daje upute i objašnjenja o popunjavanju upitnika, provodi kontrolu obuhvata, te logičku i računsku kontrolu pristiglih upitnika,  ispravlja neispravne izvještaje telefonskim kontaktiranjem izvještajnih jedinica, požuruje izvještajne jedinice koje nisu dostavile upitnike, dostavlja prekontrolirane upitnike nadležnim ustrojstvenim jedinicama, naknadno provjerava podatke iz upitnika na zahtjev nadležne ustrojstvene jedinice. Sudjeluje u provedbi velikih popisa. </w:t>
      </w:r>
      <w:r w:rsidRPr="00F06E75">
        <w:rPr>
          <w:bCs/>
          <w:color w:val="000000"/>
        </w:rPr>
        <w:t>Obavlja administrativne poslove i arhiviranje predmeta te poslove otpreme pošte.</w:t>
      </w:r>
      <w:r w:rsidRPr="00F06E75">
        <w:rPr>
          <w:color w:val="000000"/>
        </w:rPr>
        <w:t xml:space="preserve"> Obavlja i druge poslove po nalogu nadređenog službenika.</w:t>
      </w:r>
    </w:p>
    <w:p w:rsidR="00097A65" w:rsidRDefault="00097A65" w:rsidP="00097A65">
      <w:pPr>
        <w:pStyle w:val="Zaglavlje"/>
        <w:tabs>
          <w:tab w:val="clear" w:pos="4536"/>
          <w:tab w:val="clear" w:pos="9072"/>
        </w:tabs>
        <w:jc w:val="both"/>
        <w:rPr>
          <w:b/>
          <w:color w:val="0000FF"/>
        </w:rPr>
      </w:pPr>
    </w:p>
    <w:p w:rsidR="005D1988" w:rsidRPr="002255C8" w:rsidRDefault="005D1988" w:rsidP="005D1988">
      <w:pPr>
        <w:spacing w:after="200" w:line="276" w:lineRule="auto"/>
        <w:rPr>
          <w:rFonts w:eastAsia="Calibri"/>
          <w:lang w:eastAsia="en-US"/>
        </w:rPr>
      </w:pPr>
      <w:r w:rsidRPr="002255C8">
        <w:rPr>
          <w:u w:val="single"/>
        </w:rPr>
        <w:t>Pravni i drugi izvori za pripremu kandidata za testiranje:</w:t>
      </w:r>
    </w:p>
    <w:p w:rsidR="005D1988" w:rsidRPr="002255C8" w:rsidRDefault="005D1988" w:rsidP="005D1988">
      <w:pPr>
        <w:pStyle w:val="Odlomakpopisa"/>
        <w:numPr>
          <w:ilvl w:val="0"/>
          <w:numId w:val="35"/>
        </w:numPr>
        <w:spacing w:after="200" w:line="276" w:lineRule="auto"/>
        <w:rPr>
          <w:rFonts w:eastAsia="Calibri"/>
          <w:lang w:eastAsia="en-US"/>
        </w:rPr>
      </w:pPr>
      <w:r w:rsidRPr="002255C8">
        <w:rPr>
          <w:rFonts w:eastAsia="Calibri"/>
          <w:lang w:eastAsia="en-US"/>
        </w:rPr>
        <w:t>Zakon o službenoj statistici (NN, broj 25/2020)</w:t>
      </w:r>
    </w:p>
    <w:p w:rsidR="005D1988" w:rsidRPr="002255C8" w:rsidRDefault="00FB12E1" w:rsidP="005D1988">
      <w:pPr>
        <w:pStyle w:val="Odlomakpopisa"/>
        <w:spacing w:after="200" w:line="276" w:lineRule="auto"/>
        <w:rPr>
          <w:rFonts w:eastAsia="Calibri"/>
          <w:lang w:eastAsia="en-US"/>
        </w:rPr>
      </w:pPr>
      <w:hyperlink r:id="rId51" w:history="1">
        <w:r w:rsidR="005D1988" w:rsidRPr="002255C8">
          <w:rPr>
            <w:rStyle w:val="Hiperveza"/>
          </w:rPr>
          <w:t>https://narodne-novine.nn.hr/clanci/sluzbeni/2020_03_25_598.html</w:t>
        </w:r>
      </w:hyperlink>
      <w:r w:rsidR="005D1988" w:rsidRPr="002255C8">
        <w:t xml:space="preserve"> </w:t>
      </w:r>
    </w:p>
    <w:p w:rsidR="005D1988" w:rsidRPr="002255C8" w:rsidRDefault="005D1988" w:rsidP="005D1988">
      <w:pPr>
        <w:pStyle w:val="Odlomakpopisa"/>
        <w:numPr>
          <w:ilvl w:val="0"/>
          <w:numId w:val="35"/>
        </w:numPr>
        <w:spacing w:after="200" w:line="276" w:lineRule="auto"/>
        <w:rPr>
          <w:rFonts w:eastAsia="Calibri"/>
          <w:lang w:eastAsia="en-US"/>
        </w:rPr>
      </w:pPr>
      <w:r w:rsidRPr="002255C8">
        <w:rPr>
          <w:rFonts w:eastAsia="Calibri"/>
          <w:lang w:eastAsia="en-US"/>
        </w:rPr>
        <w:t xml:space="preserve">Indeksi potrošačkih cijena u 2021., (Pr. </w:t>
      </w:r>
      <w:r w:rsidRPr="002255C8">
        <w:t>: 13.1.1/12.</w:t>
      </w:r>
      <w:r w:rsidRPr="002255C8">
        <w:rPr>
          <w:rFonts w:eastAsia="Calibri"/>
          <w:lang w:eastAsia="en-US"/>
        </w:rPr>
        <w:t xml:space="preserve">), </w:t>
      </w:r>
    </w:p>
    <w:p w:rsidR="005D1988" w:rsidRPr="002255C8" w:rsidRDefault="00FB12E1" w:rsidP="005D1988">
      <w:pPr>
        <w:pStyle w:val="Odlomakpopisa"/>
        <w:spacing w:after="200" w:line="276" w:lineRule="auto"/>
        <w:rPr>
          <w:rFonts w:eastAsia="Calibri"/>
          <w:lang w:eastAsia="en-US"/>
        </w:rPr>
      </w:pPr>
      <w:hyperlink r:id="rId52" w:history="1">
        <w:r w:rsidR="005D1988" w:rsidRPr="002255C8">
          <w:rPr>
            <w:rStyle w:val="Hiperveza"/>
          </w:rPr>
          <w:t>https://podaci.dzs.hr/2021/hr/10032</w:t>
        </w:r>
      </w:hyperlink>
      <w:r w:rsidR="005D1988" w:rsidRPr="002255C8">
        <w:t xml:space="preserve"> </w:t>
      </w:r>
    </w:p>
    <w:p w:rsidR="005D1988" w:rsidRPr="002255C8" w:rsidRDefault="005D1988" w:rsidP="005D1988">
      <w:pPr>
        <w:pStyle w:val="Odlomakpopisa"/>
        <w:numPr>
          <w:ilvl w:val="0"/>
          <w:numId w:val="35"/>
        </w:numPr>
        <w:spacing w:after="200" w:line="276" w:lineRule="auto"/>
        <w:rPr>
          <w:rFonts w:eastAsia="Calibri"/>
          <w:lang w:eastAsia="en-US"/>
        </w:rPr>
      </w:pPr>
      <w:r w:rsidRPr="002255C8">
        <w:rPr>
          <w:rFonts w:eastAsia="Calibri"/>
          <w:lang w:eastAsia="en-US"/>
        </w:rPr>
        <w:t>Rezultati Ankete o radnoj snazi (SI 1691-2021),</w:t>
      </w:r>
      <w:r w:rsidRPr="002255C8">
        <w:t xml:space="preserve"> </w:t>
      </w:r>
    </w:p>
    <w:p w:rsidR="005D1988" w:rsidRPr="002255C8" w:rsidRDefault="00FB12E1" w:rsidP="005D1988">
      <w:pPr>
        <w:pStyle w:val="Odlomakpopisa"/>
        <w:spacing w:after="200" w:line="276" w:lineRule="auto"/>
      </w:pPr>
      <w:hyperlink r:id="rId53" w:history="1">
        <w:r w:rsidR="005D1988" w:rsidRPr="002255C8">
          <w:rPr>
            <w:rStyle w:val="Hiperveza"/>
          </w:rPr>
          <w:t>https://podaci.dzs.hr/media/b1zn0gb2/si-1691_rezultati-ankete-o-radnoj-snazi-hrvatska-2020-europa-2020.pdf</w:t>
        </w:r>
      </w:hyperlink>
    </w:p>
    <w:p w:rsidR="005D1988" w:rsidRPr="002255C8" w:rsidRDefault="005D1988" w:rsidP="005D1988">
      <w:pPr>
        <w:pStyle w:val="Odlomakpopisa"/>
        <w:numPr>
          <w:ilvl w:val="0"/>
          <w:numId w:val="35"/>
        </w:numPr>
        <w:spacing w:after="200" w:line="276" w:lineRule="auto"/>
        <w:rPr>
          <w:rFonts w:eastAsia="Calibri"/>
          <w:lang w:eastAsia="en-US"/>
        </w:rPr>
      </w:pPr>
      <w:r w:rsidRPr="002255C8">
        <w:rPr>
          <w:rFonts w:eastAsia="Calibri"/>
          <w:lang w:eastAsia="en-US"/>
        </w:rPr>
        <w:t xml:space="preserve">Osobna potrošnja i pokazatelji siromaštva (SI 1632/2019 i SI 1675/2020), </w:t>
      </w:r>
      <w:hyperlink r:id="rId54" w:history="1">
        <w:r w:rsidRPr="002255C8">
          <w:rPr>
            <w:rStyle w:val="Hiperveza"/>
          </w:rPr>
          <w:t>https://web.dzs.hr/Hrv_Eng/publication/2021/SI-1693.pdf</w:t>
        </w:r>
      </w:hyperlink>
      <w:r w:rsidRPr="002255C8">
        <w:t xml:space="preserve"> </w:t>
      </w:r>
      <w:hyperlink r:id="rId55" w:history="1">
        <w:r w:rsidRPr="002255C8">
          <w:rPr>
            <w:rStyle w:val="Hiperveza"/>
          </w:rPr>
          <w:t>https://web.dzs.hr/Hrv_Eng/publication/2020/SI-1675.pdf</w:t>
        </w:r>
      </w:hyperlink>
      <w:r w:rsidRPr="002255C8">
        <w:t xml:space="preserve"> </w:t>
      </w:r>
      <w:r w:rsidRPr="002255C8">
        <w:rPr>
          <w:rFonts w:eastAsia="Calibri"/>
          <w:lang w:eastAsia="en-US"/>
        </w:rPr>
        <w:tab/>
      </w:r>
    </w:p>
    <w:p w:rsidR="005D1988" w:rsidRPr="00F06E75" w:rsidRDefault="005D1988" w:rsidP="005D1988">
      <w:pPr>
        <w:pStyle w:val="Obinitekst"/>
        <w:rPr>
          <w:rFonts w:ascii="Times New Roman" w:hAnsi="Times New Roman" w:cs="Times New Roman"/>
          <w:color w:val="000000"/>
          <w:sz w:val="24"/>
          <w:szCs w:val="24"/>
        </w:rPr>
      </w:pPr>
    </w:p>
    <w:p w:rsidR="0077052E" w:rsidRPr="00F06E75" w:rsidRDefault="0077052E" w:rsidP="0077052E">
      <w:pPr>
        <w:pStyle w:val="Odlomakpopisa"/>
        <w:rPr>
          <w:i/>
        </w:rPr>
      </w:pPr>
    </w:p>
    <w:p w:rsidR="002255C8" w:rsidRDefault="002255C8" w:rsidP="00106B22">
      <w:pPr>
        <w:rPr>
          <w:b/>
          <w:u w:val="single"/>
        </w:rPr>
      </w:pPr>
    </w:p>
    <w:p w:rsidR="00106B22" w:rsidRPr="00F06E75" w:rsidRDefault="00106B22" w:rsidP="00106B22">
      <w:pPr>
        <w:rPr>
          <w:b/>
        </w:rPr>
      </w:pPr>
      <w:r w:rsidRPr="00F06E75">
        <w:rPr>
          <w:b/>
          <w:u w:val="single"/>
        </w:rPr>
        <w:t xml:space="preserve">PODACI O PLAĆI: </w:t>
      </w:r>
      <w:r w:rsidRPr="00F06E75">
        <w:rPr>
          <w:b/>
        </w:rPr>
        <w:t xml:space="preserve"> </w:t>
      </w:r>
    </w:p>
    <w:p w:rsidR="00106B22" w:rsidRPr="00F06E75" w:rsidRDefault="00106B22" w:rsidP="00106B22">
      <w:pPr>
        <w:rPr>
          <w:b/>
        </w:rPr>
      </w:pPr>
    </w:p>
    <w:p w:rsidR="00106B22" w:rsidRPr="00F06E75" w:rsidRDefault="00106B22" w:rsidP="00106B22">
      <w:pPr>
        <w:pStyle w:val="Tijeloteksta-uvlaka2"/>
        <w:spacing w:line="240" w:lineRule="auto"/>
        <w:ind w:left="0" w:firstLine="709"/>
        <w:jc w:val="both"/>
      </w:pPr>
      <w:r w:rsidRPr="00F06E75">
        <w:rPr>
          <w:spacing w:val="-3"/>
        </w:rPr>
        <w:t xml:space="preserve">Plaću radnog mjesta čini umnožak koeficijenta složenosti poslova radnog mjesta utvrđen Uredbom o nazivima radnih mjesta i koeficijentima složenosti poslova u državnoj službi </w:t>
      </w:r>
      <w:r w:rsidRPr="00F06E75">
        <w:t xml:space="preserve">(Narodne novine, broj 37/01, 38/01, 71/01, 89/01, 112/01, 17/03,197/03, 21/04, 25/04, 66/05,131/05, 11/07, 47/07, 109/07, 58/08, 32/09, 140/09, 21/10, 38/10, 77/10, 113/10, 22/11, 142/11, 31/12, 49/12, 60/12, </w:t>
      </w:r>
      <w:r w:rsidRPr="00F06E75">
        <w:lastRenderedPageBreak/>
        <w:t>78/12, 82/12, 100/12, 124/12, 140/12, 16/13, 25/13, 52/13, 96/13, 126/13, 2/14, 76/15</w:t>
      </w:r>
      <w:r w:rsidR="005A2BEF" w:rsidRPr="00F06E75">
        <w:t>, 100/15, 71/18, 73/19</w:t>
      </w:r>
      <w:r w:rsidRPr="00F06E75">
        <w:t xml:space="preserve">) i osnovice koja iznosi </w:t>
      </w:r>
      <w:r w:rsidR="00525CFE" w:rsidRPr="00F06E75">
        <w:t>6</w:t>
      </w:r>
      <w:r w:rsidR="002C415B" w:rsidRPr="00F06E75">
        <w:t>.</w:t>
      </w:r>
      <w:r w:rsidR="00144A4C" w:rsidRPr="00F06E75">
        <w:t>286</w:t>
      </w:r>
      <w:r w:rsidR="00525CFE" w:rsidRPr="00F06E75">
        <w:t>,</w:t>
      </w:r>
      <w:r w:rsidR="00144A4C" w:rsidRPr="00F06E75">
        <w:t>29</w:t>
      </w:r>
      <w:r w:rsidR="002C415B" w:rsidRPr="00F06E75">
        <w:t xml:space="preserve"> kuna</w:t>
      </w:r>
      <w:r w:rsidRPr="00F06E75">
        <w:t>, te se uvećava 0,5% za svaku godinu radnog staža.</w:t>
      </w:r>
    </w:p>
    <w:p w:rsidR="00106B22" w:rsidRPr="00F06E75" w:rsidRDefault="00106B22" w:rsidP="00106B22">
      <w:pPr>
        <w:rPr>
          <w:b/>
          <w:u w:val="single"/>
        </w:rPr>
      </w:pPr>
    </w:p>
    <w:p w:rsidR="002255C8" w:rsidRDefault="002255C8" w:rsidP="00106B22">
      <w:pPr>
        <w:rPr>
          <w:b/>
          <w:u w:val="single"/>
        </w:rPr>
      </w:pPr>
    </w:p>
    <w:p w:rsidR="002255C8" w:rsidRDefault="002255C8" w:rsidP="00106B22">
      <w:pPr>
        <w:rPr>
          <w:b/>
          <w:u w:val="single"/>
        </w:rPr>
      </w:pPr>
    </w:p>
    <w:p w:rsidR="00106B22" w:rsidRPr="00F06E75" w:rsidRDefault="00106B22" w:rsidP="00106B22">
      <w:pPr>
        <w:rPr>
          <w:b/>
          <w:u w:val="single"/>
        </w:rPr>
      </w:pPr>
      <w:r w:rsidRPr="00F06E75">
        <w:rPr>
          <w:b/>
          <w:u w:val="single"/>
        </w:rPr>
        <w:t>TESTIRANJE KANDIDATA:</w:t>
      </w:r>
    </w:p>
    <w:p w:rsidR="00106B22" w:rsidRPr="00F06E75" w:rsidRDefault="00106B22" w:rsidP="00106B22">
      <w:pPr>
        <w:pStyle w:val="tekst"/>
        <w:rPr>
          <w:color w:val="auto"/>
        </w:rPr>
      </w:pPr>
      <w:r w:rsidRPr="00F06E75">
        <w:rPr>
          <w:color w:val="auto"/>
        </w:rPr>
        <w:t xml:space="preserve">Testiranje se provodi u dvije faze. </w:t>
      </w:r>
    </w:p>
    <w:p w:rsidR="00106B22" w:rsidRPr="00F06E75" w:rsidRDefault="00106B22" w:rsidP="00106B22">
      <w:pPr>
        <w:pStyle w:val="tekst"/>
        <w:rPr>
          <w:color w:val="auto"/>
        </w:rPr>
      </w:pPr>
      <w:r w:rsidRPr="00F06E75">
        <w:rPr>
          <w:color w:val="auto"/>
        </w:rPr>
        <w:t>U prvu fazu testiranja upućuju se svi kandidati koji ispunjavaju formalne uvjete iz javnog natječaja i čije prijave su pravodobne i potpune.</w:t>
      </w:r>
    </w:p>
    <w:p w:rsidR="00106B22" w:rsidRPr="00F06E75" w:rsidRDefault="00106B22" w:rsidP="00106B22">
      <w:pPr>
        <w:pStyle w:val="tekst"/>
        <w:rPr>
          <w:color w:val="auto"/>
        </w:rPr>
      </w:pPr>
      <w:r w:rsidRPr="00F06E75">
        <w:rPr>
          <w:color w:val="auto"/>
        </w:rPr>
        <w:t>Osoba koja nije podnijela pravodobnu ili potpunu prijavu ili ne ispunjava formalne uvjete iz javnog natječaja, ne smatra se kandidatom i o tome će dobiti pisanu obavijest putem elektroničke pošte.</w:t>
      </w:r>
    </w:p>
    <w:p w:rsidR="00106B22" w:rsidRPr="00F06E75" w:rsidRDefault="00106B22" w:rsidP="00106B22">
      <w:pPr>
        <w:pStyle w:val="tekst"/>
        <w:rPr>
          <w:color w:val="auto"/>
        </w:rPr>
      </w:pPr>
      <w:r w:rsidRPr="00F06E75">
        <w:rPr>
          <w:color w:val="auto"/>
        </w:rPr>
        <w:t xml:space="preserve">Prva faza testiranja sastoji se od provjere znanja, sposobnosti i vještina bitnih za obavljanje poslova radnog mjesta. </w:t>
      </w:r>
    </w:p>
    <w:p w:rsidR="00106B22" w:rsidRPr="00F06E75" w:rsidRDefault="00106B22" w:rsidP="00106B22">
      <w:pPr>
        <w:pStyle w:val="tekst"/>
        <w:rPr>
          <w:color w:val="auto"/>
        </w:rPr>
      </w:pPr>
      <w:r w:rsidRPr="00F06E75">
        <w:rPr>
          <w:color w:val="auto"/>
        </w:rPr>
        <w:t>Druga faza testiranja sastoji se od provjere znanja engleskog jezika i poznavanja rada na osobnom računalu ako je navedeno kao stručni uvjet.</w:t>
      </w:r>
    </w:p>
    <w:p w:rsidR="00106B22" w:rsidRPr="00F06E75" w:rsidRDefault="00106B22" w:rsidP="00106B22">
      <w:pPr>
        <w:pStyle w:val="tekst"/>
        <w:rPr>
          <w:color w:val="auto"/>
        </w:rPr>
      </w:pPr>
      <w:r w:rsidRPr="00F06E75">
        <w:rPr>
          <w:color w:val="auto"/>
        </w:rPr>
        <w:t>U drugu fazu testiranja upućuju se kandidati koji su ostvarili najbolje rezultate u prvoj fazi testiranja i to 15 kandidata za svako radno mjesto.</w:t>
      </w:r>
    </w:p>
    <w:p w:rsidR="00106B22" w:rsidRPr="00F06E75" w:rsidRDefault="00106B22" w:rsidP="00106B22">
      <w:pPr>
        <w:jc w:val="both"/>
      </w:pPr>
      <w:r w:rsidRPr="00F06E75">
        <w:t xml:space="preserve">Za svaki dio provjere dodjeljuje se određeni broj bodova od 0 do 10.  </w:t>
      </w:r>
    </w:p>
    <w:p w:rsidR="00106B22" w:rsidRPr="00F06E75" w:rsidRDefault="00106B22" w:rsidP="00106B22">
      <w:pPr>
        <w:jc w:val="both"/>
      </w:pPr>
    </w:p>
    <w:p w:rsidR="00106B22" w:rsidRPr="00F06E75" w:rsidRDefault="00106B22" w:rsidP="00106B22">
      <w:pPr>
        <w:jc w:val="both"/>
      </w:pPr>
      <w:r w:rsidRPr="00F06E75">
        <w:t>Smatra se da je kandidat zadovoljio na testiranju ako je za svaki dio provedene provjere dobio najmanje 5 bodova.</w:t>
      </w:r>
    </w:p>
    <w:p w:rsidR="00106B22" w:rsidRPr="00F06E75" w:rsidRDefault="00106B22" w:rsidP="00106B22">
      <w:pPr>
        <w:jc w:val="both"/>
      </w:pPr>
    </w:p>
    <w:p w:rsidR="00106B22" w:rsidRPr="00F06E75" w:rsidRDefault="00106B22" w:rsidP="00106B22">
      <w:pPr>
        <w:jc w:val="both"/>
      </w:pPr>
      <w:r w:rsidRPr="00F06E75">
        <w:t>Kandidat koji ne zadovolji na provedenoj provjeri, odnosno dijelu provedene provjere, ne može sudjelovati u daljnjem postupku.</w:t>
      </w:r>
    </w:p>
    <w:p w:rsidR="00DA2667" w:rsidRPr="00F06E75" w:rsidRDefault="00DA2667" w:rsidP="00106B22">
      <w:pPr>
        <w:jc w:val="both"/>
      </w:pPr>
    </w:p>
    <w:p w:rsidR="00106B22" w:rsidRPr="00F06E75" w:rsidRDefault="00106B22" w:rsidP="00106B22">
      <w:pPr>
        <w:jc w:val="both"/>
      </w:pPr>
      <w:r w:rsidRPr="00F06E75">
        <w:t>Na razgovor (intervju) pozvat će se kandidati koji su ostvarili ukupno najviše bodova u prvoj i drugoj fazi testiranja i to najviše 10 kandidata za svako radno mjesto. Svi kandidati koji dijele 10. mjesto nakon provedenog testiranja u prvoj i drugoj fazi pozvat će se na intervju.</w:t>
      </w:r>
    </w:p>
    <w:p w:rsidR="00106B22" w:rsidRPr="00F06E75" w:rsidRDefault="00106B22" w:rsidP="00106B22">
      <w:pPr>
        <w:jc w:val="both"/>
      </w:pPr>
    </w:p>
    <w:p w:rsidR="00106B22" w:rsidRPr="00F06E75" w:rsidRDefault="00106B22" w:rsidP="00106B22">
      <w:pPr>
        <w:jc w:val="both"/>
      </w:pPr>
      <w:r w:rsidRPr="00F06E75">
        <w:t xml:space="preserve">Komisija u razgovoru s kandidatima utvrđuje znanja, sposobnosti i vještine, interese, profesionalne ciljeve i motivaciju kandidata za rad u državnoj službi te rezultate ostvarene u njihovom dosadašnjem radu. Rezultati intervjua vrednuju se bodovima od 0 do 10. </w:t>
      </w:r>
    </w:p>
    <w:p w:rsidR="00106B22" w:rsidRPr="00F06E75" w:rsidRDefault="00106B22" w:rsidP="00106B22">
      <w:pPr>
        <w:jc w:val="both"/>
      </w:pPr>
    </w:p>
    <w:p w:rsidR="00106B22" w:rsidRPr="00F06E75" w:rsidRDefault="00106B22" w:rsidP="00106B22">
      <w:pPr>
        <w:jc w:val="both"/>
      </w:pPr>
      <w:r w:rsidRPr="00F06E75">
        <w:t>Smatra se da je kandidat zadovoljio na intervjuu ako je dobio najmanje 5 bodova.</w:t>
      </w:r>
    </w:p>
    <w:p w:rsidR="00106B22" w:rsidRPr="00F06E75" w:rsidRDefault="00106B22" w:rsidP="00106B22">
      <w:pPr>
        <w:jc w:val="both"/>
      </w:pPr>
    </w:p>
    <w:p w:rsidR="00106B22" w:rsidRPr="00F06E75" w:rsidRDefault="00106B22" w:rsidP="00106B22">
      <w:pPr>
        <w:jc w:val="both"/>
      </w:pPr>
      <w:r w:rsidRPr="00F06E75">
        <w:t>Nakon provedenog testiranja i intervjua komisija utvrđuje rang-listu kandidata prema ukupnom broju bodova ostvarenih na testiranju i intervjuu.</w:t>
      </w:r>
    </w:p>
    <w:p w:rsidR="00106B22" w:rsidRPr="00F06E75" w:rsidRDefault="00106B22" w:rsidP="00106B22">
      <w:pPr>
        <w:jc w:val="both"/>
      </w:pPr>
    </w:p>
    <w:p w:rsidR="00106B22" w:rsidRPr="00F06E75" w:rsidRDefault="00106B22" w:rsidP="00106B22">
      <w:pPr>
        <w:jc w:val="both"/>
      </w:pPr>
      <w:r w:rsidRPr="00F06E75">
        <w:t xml:space="preserve">O rezultatima javnog natječaja kandidati će biti obaviješteni javnom objavom rješenja o prijmu u državnu službu izabranog kandidata na web stranici Ministarstva </w:t>
      </w:r>
      <w:r w:rsidR="00A64BEC" w:rsidRPr="00F06E75">
        <w:t xml:space="preserve">pravosuđa i </w:t>
      </w:r>
      <w:r w:rsidRPr="00F06E75">
        <w:t xml:space="preserve">uprave </w:t>
      </w:r>
      <w:hyperlink r:id="rId56" w:history="1">
        <w:r w:rsidR="00A64BEC" w:rsidRPr="00F06E75">
          <w:rPr>
            <w:rStyle w:val="Hiperveza"/>
          </w:rPr>
          <w:t>mpu.gov.hr</w:t>
        </w:r>
      </w:hyperlink>
      <w:r w:rsidRPr="00F06E75">
        <w:t xml:space="preserve"> i web stranici Državnog zavoda za statistiku </w:t>
      </w:r>
      <w:hyperlink r:id="rId57" w:history="1">
        <w:r w:rsidRPr="00F06E75">
          <w:rPr>
            <w:rStyle w:val="Hiperveza"/>
          </w:rPr>
          <w:t>www.dzs.hr</w:t>
        </w:r>
      </w:hyperlink>
      <w:r w:rsidRPr="00F06E75">
        <w:t xml:space="preserve"> .</w:t>
      </w:r>
    </w:p>
    <w:p w:rsidR="00106B22" w:rsidRPr="00F06E75" w:rsidRDefault="00106B22" w:rsidP="00106B22">
      <w:pPr>
        <w:jc w:val="both"/>
      </w:pPr>
      <w:r w:rsidRPr="00F06E75">
        <w:t xml:space="preserve">Dostava rješenja svim kandidatima smatra se obavljenom istekom osmoga dana od dana objave na web stranici </w:t>
      </w:r>
      <w:r w:rsidR="00A64BEC" w:rsidRPr="00F06E75">
        <w:t xml:space="preserve">Ministarstva pravosuđa i uprave </w:t>
      </w:r>
      <w:hyperlink r:id="rId58" w:history="1">
        <w:r w:rsidR="00A64BEC" w:rsidRPr="00F06E75">
          <w:rPr>
            <w:rStyle w:val="Hiperveza"/>
          </w:rPr>
          <w:t>mpu.gov.hr</w:t>
        </w:r>
      </w:hyperlink>
      <w:r w:rsidRPr="00F06E75">
        <w:t>.</w:t>
      </w:r>
    </w:p>
    <w:p w:rsidR="00106B22" w:rsidRPr="00F06E75" w:rsidRDefault="00106B22" w:rsidP="00106B22">
      <w:pPr>
        <w:jc w:val="both"/>
        <w:rPr>
          <w:color w:val="FF0000"/>
        </w:rPr>
      </w:pPr>
      <w:r w:rsidRPr="00F06E75">
        <w:t>Svi kandidati prijavljeni na javni natječaj  imaju pravo uvida u dokumentaciju koja se odnosi na javni natječaj</w:t>
      </w:r>
      <w:r w:rsidR="00136540" w:rsidRPr="00F06E75">
        <w:t>.</w:t>
      </w:r>
    </w:p>
    <w:p w:rsidR="00106B22" w:rsidRPr="00F06E75" w:rsidRDefault="00106B22" w:rsidP="00106B22">
      <w:pPr>
        <w:jc w:val="both"/>
        <w:rPr>
          <w:color w:val="FF0000"/>
        </w:rPr>
      </w:pPr>
    </w:p>
    <w:p w:rsidR="00106B22" w:rsidRPr="00F06E75" w:rsidRDefault="00106B22" w:rsidP="00106B22">
      <w:pPr>
        <w:jc w:val="both"/>
      </w:pPr>
      <w:r w:rsidRPr="00F06E75">
        <w:rPr>
          <w:rFonts w:eastAsia="Calibri"/>
          <w:b/>
          <w:bCs/>
          <w:i/>
          <w:iCs/>
        </w:rPr>
        <w:t xml:space="preserve">Mjesto i vrijeme održavanja testiranja bit će objavljeno najmanje 5 dana prije testiranja na web stranici Državnog zavoda za statistiku </w:t>
      </w:r>
      <w:hyperlink r:id="rId59" w:history="1">
        <w:r w:rsidRPr="00F06E75">
          <w:rPr>
            <w:rStyle w:val="Hiperveza"/>
            <w:rFonts w:eastAsia="Calibri"/>
            <w:b/>
            <w:bCs/>
            <w:i/>
            <w:iCs/>
          </w:rPr>
          <w:t>www.dzs.hr</w:t>
        </w:r>
      </w:hyperlink>
      <w:r w:rsidRPr="00F06E75">
        <w:rPr>
          <w:rFonts w:eastAsia="Calibri"/>
          <w:b/>
          <w:bCs/>
          <w:i/>
          <w:iCs/>
        </w:rPr>
        <w:tab/>
      </w:r>
    </w:p>
    <w:p w:rsidR="00136540" w:rsidRPr="002255C8" w:rsidRDefault="00446BFD" w:rsidP="00106B22">
      <w:pPr>
        <w:rPr>
          <w:b/>
          <w:i/>
        </w:rPr>
      </w:pPr>
      <w:r w:rsidRPr="00F06E75">
        <w:rPr>
          <w:b/>
          <w:i/>
        </w:rPr>
        <w:t>Osim toga, kandidati će biti obaviješteni elektroničkom poštom o točnom vremenu i mjestu testiranja najmanje 5 dana prije testiranja.</w:t>
      </w:r>
    </w:p>
    <w:sectPr w:rsidR="00136540" w:rsidRPr="002255C8" w:rsidSect="000C593E">
      <w:headerReference w:type="even" r:id="rId60"/>
      <w:headerReference w:type="default" r:id="rId61"/>
      <w:footerReference w:type="even" r:id="rId62"/>
      <w:footerReference w:type="default" r:id="rId63"/>
      <w:headerReference w:type="first" r:id="rId64"/>
      <w:footerReference w:type="first" r:id="rId65"/>
      <w:pgSz w:w="11906" w:h="16838" w:code="9"/>
      <w:pgMar w:top="1134" w:right="1134" w:bottom="1134"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E1" w:rsidRDefault="00FB12E1">
      <w:r>
        <w:separator/>
      </w:r>
    </w:p>
  </w:endnote>
  <w:endnote w:type="continuationSeparator" w:id="0">
    <w:p w:rsidR="00FB12E1" w:rsidRDefault="00FB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G Times">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A3" w:rsidRPr="005A3E52" w:rsidRDefault="007F66A3">
    <w:pPr>
      <w:pStyle w:val="Podnoje"/>
      <w:framePr w:wrap="around" w:vAnchor="text" w:hAnchor="margin" w:xAlign="right" w:y="1"/>
      <w:rPr>
        <w:rStyle w:val="Brojstranice"/>
        <w:rFonts w:ascii="Arial" w:hAnsi="Arial" w:cs="Arial"/>
        <w:sz w:val="20"/>
      </w:rPr>
    </w:pPr>
    <w:r w:rsidRPr="005A3E52">
      <w:rPr>
        <w:rStyle w:val="Brojstranice"/>
        <w:rFonts w:ascii="Arial" w:hAnsi="Arial" w:cs="Arial"/>
        <w:sz w:val="20"/>
      </w:rPr>
      <w:fldChar w:fldCharType="begin"/>
    </w:r>
    <w:r w:rsidRPr="005A3E52">
      <w:rPr>
        <w:rStyle w:val="Brojstranice"/>
        <w:rFonts w:ascii="Arial" w:hAnsi="Arial" w:cs="Arial"/>
        <w:sz w:val="20"/>
      </w:rPr>
      <w:instrText xml:space="preserve">PAGE  </w:instrText>
    </w:r>
    <w:r w:rsidRPr="005A3E52">
      <w:rPr>
        <w:rStyle w:val="Brojstranice"/>
        <w:rFonts w:ascii="Arial" w:hAnsi="Arial" w:cs="Arial"/>
        <w:sz w:val="20"/>
      </w:rPr>
      <w:fldChar w:fldCharType="separate"/>
    </w:r>
    <w:r>
      <w:rPr>
        <w:rStyle w:val="Brojstranice"/>
        <w:rFonts w:ascii="Arial" w:hAnsi="Arial" w:cs="Arial"/>
        <w:noProof/>
        <w:sz w:val="20"/>
      </w:rPr>
      <w:t>2</w:t>
    </w:r>
    <w:r w:rsidRPr="005A3E52">
      <w:rPr>
        <w:rStyle w:val="Brojstranice"/>
        <w:rFonts w:ascii="Arial" w:hAnsi="Arial" w:cs="Arial"/>
        <w:sz w:val="20"/>
      </w:rPr>
      <w:fldChar w:fldCharType="end"/>
    </w:r>
  </w:p>
  <w:p w:rsidR="007F66A3" w:rsidRDefault="007F66A3">
    <w:pPr>
      <w:pStyle w:val="Podnoje"/>
    </w:pPr>
    <w:r>
      <w:rPr>
        <w:noProof/>
      </w:rPr>
      <w:drawing>
        <wp:inline distT="0" distB="0" distL="0" distR="0" wp14:anchorId="6A6E6B39" wp14:editId="29146989">
          <wp:extent cx="3605530" cy="517525"/>
          <wp:effectExtent l="19050" t="0" r="0" b="0"/>
          <wp:docPr id="22" name="Picture 22" descr="podnozje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dnozje novo"/>
                  <pic:cNvPicPr>
                    <a:picLocks noChangeAspect="1" noChangeArrowheads="1"/>
                  </pic:cNvPicPr>
                </pic:nvPicPr>
                <pic:blipFill>
                  <a:blip r:embed="rId1"/>
                  <a:srcRect/>
                  <a:stretch>
                    <a:fillRect/>
                  </a:stretch>
                </pic:blipFill>
                <pic:spPr bwMode="auto">
                  <a:xfrm>
                    <a:off x="0" y="0"/>
                    <a:ext cx="3605530" cy="5175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A3" w:rsidRDefault="007F66A3">
    <w:pPr>
      <w:pStyle w:val="Podnoje"/>
      <w:framePr w:wrap="around" w:vAnchor="text" w:hAnchor="margin" w:xAlign="right" w:y="1"/>
      <w:rPr>
        <w:rStyle w:val="Brojstranice"/>
        <w:rFonts w:ascii="Arial" w:hAnsi="Arial" w:cs="Arial"/>
        <w:sz w:val="22"/>
      </w:rPr>
    </w:pPr>
    <w:r>
      <w:rPr>
        <w:rStyle w:val="Brojstranice"/>
        <w:rFonts w:ascii="Arial" w:hAnsi="Arial" w:cs="Arial"/>
        <w:sz w:val="22"/>
      </w:rPr>
      <w:fldChar w:fldCharType="begin"/>
    </w:r>
    <w:r>
      <w:rPr>
        <w:rStyle w:val="Brojstranice"/>
        <w:rFonts w:ascii="Arial" w:hAnsi="Arial" w:cs="Arial"/>
        <w:sz w:val="22"/>
      </w:rPr>
      <w:instrText xml:space="preserve">PAGE  </w:instrText>
    </w:r>
    <w:r>
      <w:rPr>
        <w:rStyle w:val="Brojstranice"/>
        <w:rFonts w:ascii="Arial" w:hAnsi="Arial" w:cs="Arial"/>
        <w:sz w:val="22"/>
      </w:rPr>
      <w:fldChar w:fldCharType="separate"/>
    </w:r>
    <w:r w:rsidR="00937C3C">
      <w:rPr>
        <w:rStyle w:val="Brojstranice"/>
        <w:rFonts w:ascii="Arial" w:hAnsi="Arial" w:cs="Arial"/>
        <w:noProof/>
        <w:sz w:val="22"/>
      </w:rPr>
      <w:t>13</w:t>
    </w:r>
    <w:r>
      <w:rPr>
        <w:rStyle w:val="Brojstranice"/>
        <w:rFonts w:ascii="Arial" w:hAnsi="Arial" w:cs="Arial"/>
        <w:sz w:val="22"/>
      </w:rPr>
      <w:fldChar w:fldCharType="end"/>
    </w:r>
  </w:p>
  <w:p w:rsidR="007F66A3" w:rsidRDefault="007F66A3" w:rsidP="000C593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80" w:rsidRDefault="007239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E1" w:rsidRDefault="00FB12E1">
      <w:r>
        <w:separator/>
      </w:r>
    </w:p>
  </w:footnote>
  <w:footnote w:type="continuationSeparator" w:id="0">
    <w:p w:rsidR="00FB12E1" w:rsidRDefault="00FB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80" w:rsidRDefault="0072398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80" w:rsidRDefault="007239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A3" w:rsidRPr="002643BD" w:rsidRDefault="007F66A3" w:rsidP="003B5F0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784"/>
    <w:multiLevelType w:val="multilevel"/>
    <w:tmpl w:val="60369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D22C9C"/>
    <w:multiLevelType w:val="hybridMultilevel"/>
    <w:tmpl w:val="BB08BA98"/>
    <w:lvl w:ilvl="0" w:tplc="E2C2C7E4">
      <w:start w:val="1"/>
      <w:numFmt w:val="decimal"/>
      <w:lvlText w:val="%1."/>
      <w:lvlJc w:val="left"/>
      <w:pPr>
        <w:ind w:left="360" w:hanging="360"/>
      </w:pPr>
      <w:rPr>
        <w:rFonts w:ascii="Arial" w:eastAsia="Times New Roman" w:hAnsi="Arial" w:cs="Arial"/>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070611AC"/>
    <w:multiLevelType w:val="multilevel"/>
    <w:tmpl w:val="5920A576"/>
    <w:lvl w:ilvl="0">
      <w:start w:val="1"/>
      <w:numFmt w:val="decimal"/>
      <w:lvlText w:val="%1."/>
      <w:lvlJc w:val="left"/>
      <w:pPr>
        <w:tabs>
          <w:tab w:val="num" w:pos="720"/>
        </w:tabs>
        <w:ind w:left="720" w:hanging="360"/>
      </w:pPr>
      <w:rPr>
        <w:rFonts w:ascii="Lucida Sans Unicode" w:eastAsia="Times New Roman" w:hAnsi="Lucida Sans Unicode" w:cs="Lucida Sans Unicode"/>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81B5F"/>
    <w:multiLevelType w:val="hybridMultilevel"/>
    <w:tmpl w:val="2FE4BA50"/>
    <w:lvl w:ilvl="0" w:tplc="E346717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3811D6"/>
    <w:multiLevelType w:val="hybridMultilevel"/>
    <w:tmpl w:val="2DD22578"/>
    <w:lvl w:ilvl="0" w:tplc="814A8ADC">
      <w:start w:val="4"/>
      <w:numFmt w:val="bullet"/>
      <w:lvlText w:val="-"/>
      <w:lvlJc w:val="left"/>
      <w:pPr>
        <w:tabs>
          <w:tab w:val="num" w:pos="420"/>
        </w:tabs>
        <w:ind w:left="4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9A4F76"/>
    <w:multiLevelType w:val="hybridMultilevel"/>
    <w:tmpl w:val="39F0384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16D9357D"/>
    <w:multiLevelType w:val="hybridMultilevel"/>
    <w:tmpl w:val="F2846D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0C0E20"/>
    <w:multiLevelType w:val="hybridMultilevel"/>
    <w:tmpl w:val="02001E20"/>
    <w:lvl w:ilvl="0" w:tplc="4E9E87E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B95E8F"/>
    <w:multiLevelType w:val="hybridMultilevel"/>
    <w:tmpl w:val="76CC0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D25CE"/>
    <w:multiLevelType w:val="multilevel"/>
    <w:tmpl w:val="FC7E0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C05910"/>
    <w:multiLevelType w:val="hybridMultilevel"/>
    <w:tmpl w:val="76CC0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BA566A"/>
    <w:multiLevelType w:val="hybridMultilevel"/>
    <w:tmpl w:val="657E2EF4"/>
    <w:lvl w:ilvl="0" w:tplc="FAAE6D1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720BE2"/>
    <w:multiLevelType w:val="hybridMultilevel"/>
    <w:tmpl w:val="F8CEA6CA"/>
    <w:lvl w:ilvl="0" w:tplc="164267A4">
      <w:start w:val="1"/>
      <w:numFmt w:val="decimal"/>
      <w:lvlText w:val="%1."/>
      <w:lvlJc w:val="left"/>
      <w:pPr>
        <w:ind w:left="720" w:hanging="360"/>
      </w:pPr>
      <w:rPr>
        <w:rFonts w:ascii="Arial" w:eastAsia="Times New Roman" w:hAnsi="Arial" w:cs="Arial"/>
        <w:color w:val="1F497D"/>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D4104"/>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005F0D"/>
    <w:multiLevelType w:val="hybridMultilevel"/>
    <w:tmpl w:val="634AA4FA"/>
    <w:lvl w:ilvl="0" w:tplc="1FC8A64C">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EA24512"/>
    <w:multiLevelType w:val="hybridMultilevel"/>
    <w:tmpl w:val="7E6C5166"/>
    <w:lvl w:ilvl="0" w:tplc="54BE77BC">
      <w:start w:val="4"/>
      <w:numFmt w:val="bullet"/>
      <w:lvlText w:val="-"/>
      <w:lvlJc w:val="left"/>
      <w:pPr>
        <w:tabs>
          <w:tab w:val="num" w:pos="780"/>
        </w:tabs>
        <w:ind w:left="780" w:hanging="360"/>
      </w:pPr>
      <w:rPr>
        <w:rFonts w:ascii="Arial" w:eastAsia="Times New Roman" w:hAnsi="Aria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cs="Wingdings" w:hint="default"/>
      </w:rPr>
    </w:lvl>
    <w:lvl w:ilvl="3" w:tplc="041A0001">
      <w:start w:val="1"/>
      <w:numFmt w:val="bullet"/>
      <w:lvlText w:val=""/>
      <w:lvlJc w:val="left"/>
      <w:pPr>
        <w:tabs>
          <w:tab w:val="num" w:pos="3240"/>
        </w:tabs>
        <w:ind w:left="3240" w:hanging="360"/>
      </w:pPr>
      <w:rPr>
        <w:rFonts w:ascii="Symbol" w:hAnsi="Symbol" w:cs="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cs="Wingdings" w:hint="default"/>
      </w:rPr>
    </w:lvl>
    <w:lvl w:ilvl="6" w:tplc="041A0001">
      <w:start w:val="1"/>
      <w:numFmt w:val="bullet"/>
      <w:lvlText w:val=""/>
      <w:lvlJc w:val="left"/>
      <w:pPr>
        <w:tabs>
          <w:tab w:val="num" w:pos="5400"/>
        </w:tabs>
        <w:ind w:left="5400" w:hanging="360"/>
      </w:pPr>
      <w:rPr>
        <w:rFonts w:ascii="Symbol" w:hAnsi="Symbol" w:cs="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2F534D12"/>
    <w:multiLevelType w:val="hybridMultilevel"/>
    <w:tmpl w:val="81541814"/>
    <w:lvl w:ilvl="0" w:tplc="3968D1C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0605"/>
    <w:multiLevelType w:val="hybridMultilevel"/>
    <w:tmpl w:val="76CC0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DA25D9"/>
    <w:multiLevelType w:val="hybridMultilevel"/>
    <w:tmpl w:val="03C01D6C"/>
    <w:lvl w:ilvl="0" w:tplc="146E08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651E20"/>
    <w:multiLevelType w:val="hybridMultilevel"/>
    <w:tmpl w:val="A34C40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A4498E"/>
    <w:multiLevelType w:val="hybridMultilevel"/>
    <w:tmpl w:val="3904C3FC"/>
    <w:lvl w:ilvl="0" w:tplc="54BE77BC">
      <w:start w:val="4"/>
      <w:numFmt w:val="bullet"/>
      <w:lvlText w:val="-"/>
      <w:lvlJc w:val="left"/>
      <w:pPr>
        <w:tabs>
          <w:tab w:val="num" w:pos="420"/>
        </w:tabs>
        <w:ind w:left="420" w:hanging="360"/>
      </w:pPr>
      <w:rPr>
        <w:rFonts w:ascii="Arial" w:eastAsia="Times New Roman" w:hAnsi="Arial" w:hint="default"/>
      </w:rPr>
    </w:lvl>
    <w:lvl w:ilvl="1" w:tplc="814A8ADC">
      <w:start w:val="4"/>
      <w:numFmt w:val="bullet"/>
      <w:lvlText w:val="-"/>
      <w:lvlJc w:val="left"/>
      <w:pPr>
        <w:tabs>
          <w:tab w:val="num" w:pos="1440"/>
        </w:tabs>
        <w:ind w:left="1440" w:hanging="360"/>
      </w:pPr>
      <w:rPr>
        <w:rFonts w:ascii="Arial" w:eastAsia="Times New Roman" w:hAnsi="Arial"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1802A4"/>
    <w:multiLevelType w:val="hybridMultilevel"/>
    <w:tmpl w:val="0C706B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AA3C3C"/>
    <w:multiLevelType w:val="hybridMultilevel"/>
    <w:tmpl w:val="758AD234"/>
    <w:lvl w:ilvl="0" w:tplc="041A000F">
      <w:start w:val="1"/>
      <w:numFmt w:val="decimal"/>
      <w:lvlText w:val="%1."/>
      <w:lvlJc w:val="left"/>
      <w:pPr>
        <w:ind w:left="2148" w:hanging="360"/>
      </w:pPr>
    </w:lvl>
    <w:lvl w:ilvl="1" w:tplc="041A0019">
      <w:start w:val="1"/>
      <w:numFmt w:val="lowerLetter"/>
      <w:lvlText w:val="%2."/>
      <w:lvlJc w:val="left"/>
      <w:pPr>
        <w:ind w:left="2868" w:hanging="360"/>
      </w:pPr>
    </w:lvl>
    <w:lvl w:ilvl="2" w:tplc="041A001B">
      <w:start w:val="1"/>
      <w:numFmt w:val="lowerRoman"/>
      <w:lvlText w:val="%3."/>
      <w:lvlJc w:val="right"/>
      <w:pPr>
        <w:ind w:left="3588" w:hanging="180"/>
      </w:pPr>
    </w:lvl>
    <w:lvl w:ilvl="3" w:tplc="041A000F">
      <w:start w:val="1"/>
      <w:numFmt w:val="decimal"/>
      <w:lvlText w:val="%4."/>
      <w:lvlJc w:val="left"/>
      <w:pPr>
        <w:ind w:left="4308" w:hanging="360"/>
      </w:pPr>
    </w:lvl>
    <w:lvl w:ilvl="4" w:tplc="041A0019">
      <w:start w:val="1"/>
      <w:numFmt w:val="lowerLetter"/>
      <w:lvlText w:val="%5."/>
      <w:lvlJc w:val="left"/>
      <w:pPr>
        <w:ind w:left="5028" w:hanging="360"/>
      </w:pPr>
    </w:lvl>
    <w:lvl w:ilvl="5" w:tplc="041A001B">
      <w:start w:val="1"/>
      <w:numFmt w:val="lowerRoman"/>
      <w:lvlText w:val="%6."/>
      <w:lvlJc w:val="right"/>
      <w:pPr>
        <w:ind w:left="5748" w:hanging="180"/>
      </w:pPr>
    </w:lvl>
    <w:lvl w:ilvl="6" w:tplc="041A000F">
      <w:start w:val="1"/>
      <w:numFmt w:val="decimal"/>
      <w:lvlText w:val="%7."/>
      <w:lvlJc w:val="left"/>
      <w:pPr>
        <w:ind w:left="6468" w:hanging="360"/>
      </w:pPr>
    </w:lvl>
    <w:lvl w:ilvl="7" w:tplc="041A0019">
      <w:start w:val="1"/>
      <w:numFmt w:val="lowerLetter"/>
      <w:lvlText w:val="%8."/>
      <w:lvlJc w:val="left"/>
      <w:pPr>
        <w:ind w:left="7188" w:hanging="360"/>
      </w:pPr>
    </w:lvl>
    <w:lvl w:ilvl="8" w:tplc="041A001B">
      <w:start w:val="1"/>
      <w:numFmt w:val="lowerRoman"/>
      <w:lvlText w:val="%9."/>
      <w:lvlJc w:val="right"/>
      <w:pPr>
        <w:ind w:left="7908" w:hanging="180"/>
      </w:pPr>
    </w:lvl>
  </w:abstractNum>
  <w:abstractNum w:abstractNumId="23" w15:restartNumberingAfterBreak="0">
    <w:nsid w:val="3F5C60EC"/>
    <w:multiLevelType w:val="hybridMultilevel"/>
    <w:tmpl w:val="B232D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7E578C"/>
    <w:multiLevelType w:val="hybridMultilevel"/>
    <w:tmpl w:val="76CC0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8E4222"/>
    <w:multiLevelType w:val="hybridMultilevel"/>
    <w:tmpl w:val="8B769A4C"/>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6" w15:restartNumberingAfterBreak="0">
    <w:nsid w:val="421F7187"/>
    <w:multiLevelType w:val="hybridMultilevel"/>
    <w:tmpl w:val="87CE7D04"/>
    <w:lvl w:ilvl="0" w:tplc="041A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B47C80"/>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47B828B5"/>
    <w:multiLevelType w:val="hybridMultilevel"/>
    <w:tmpl w:val="3A704AC8"/>
    <w:lvl w:ilvl="0" w:tplc="5060085E">
      <w:start w:val="1"/>
      <w:numFmt w:val="decimal"/>
      <w:lvlText w:val="%1."/>
      <w:lvlJc w:val="left"/>
      <w:pPr>
        <w:ind w:left="720" w:hanging="360"/>
      </w:pPr>
      <w:rPr>
        <w:rFonts w:ascii="Arial" w:eastAsia="Times New Roman" w:hAnsi="Arial" w:cs="Arial"/>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D310A80"/>
    <w:multiLevelType w:val="hybridMultilevel"/>
    <w:tmpl w:val="AE3CD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5A7E69"/>
    <w:multiLevelType w:val="hybridMultilevel"/>
    <w:tmpl w:val="5F36F8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54D06647"/>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55BA7659"/>
    <w:multiLevelType w:val="hybridMultilevel"/>
    <w:tmpl w:val="20DA8C0C"/>
    <w:lvl w:ilvl="0" w:tplc="7B1C58D4">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A9B3ACB"/>
    <w:multiLevelType w:val="hybridMultilevel"/>
    <w:tmpl w:val="8228D7B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5C543F8E"/>
    <w:multiLevelType w:val="hybridMultilevel"/>
    <w:tmpl w:val="3822C234"/>
    <w:lvl w:ilvl="0" w:tplc="54BE77BC">
      <w:start w:val="4"/>
      <w:numFmt w:val="bullet"/>
      <w:lvlText w:val="-"/>
      <w:lvlJc w:val="left"/>
      <w:pPr>
        <w:tabs>
          <w:tab w:val="num" w:pos="420"/>
        </w:tabs>
        <w:ind w:left="4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CD11A0E"/>
    <w:multiLevelType w:val="hybridMultilevel"/>
    <w:tmpl w:val="9A2023E6"/>
    <w:lvl w:ilvl="0" w:tplc="97F0792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26104F"/>
    <w:multiLevelType w:val="hybridMultilevel"/>
    <w:tmpl w:val="A42CD572"/>
    <w:lvl w:ilvl="0" w:tplc="A14676F2">
      <w:start w:val="1"/>
      <w:numFmt w:val="decimal"/>
      <w:lvlText w:val="%1."/>
      <w:lvlJc w:val="left"/>
      <w:pPr>
        <w:ind w:left="720" w:hanging="360"/>
      </w:pPr>
      <w:rPr>
        <w:rFonts w:hint="default"/>
        <w:color w:val="00206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F0047E"/>
    <w:multiLevelType w:val="hybridMultilevel"/>
    <w:tmpl w:val="F0F0C7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CF4026"/>
    <w:multiLevelType w:val="hybridMultilevel"/>
    <w:tmpl w:val="ABA44FAE"/>
    <w:lvl w:ilvl="0" w:tplc="DCD0BCAC">
      <w:numFmt w:val="bullet"/>
      <w:lvlText w:val=""/>
      <w:lvlJc w:val="left"/>
      <w:pPr>
        <w:ind w:left="786" w:hanging="360"/>
      </w:pPr>
      <w:rPr>
        <w:rFonts w:ascii="Symbol" w:eastAsia="Times New Roman" w:hAnsi="Symbol" w:cs="Arial" w:hint="default"/>
        <w:b w:val="0"/>
        <w:sz w:val="24"/>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9" w15:restartNumberingAfterBreak="0">
    <w:nsid w:val="640846DC"/>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8E1551D"/>
    <w:multiLevelType w:val="multilevel"/>
    <w:tmpl w:val="4CDCF5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F126EF"/>
    <w:multiLevelType w:val="hybridMultilevel"/>
    <w:tmpl w:val="F1981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9CC1140"/>
    <w:multiLevelType w:val="hybridMultilevel"/>
    <w:tmpl w:val="6554C648"/>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95B5CAC"/>
    <w:multiLevelType w:val="hybridMultilevel"/>
    <w:tmpl w:val="0D0E48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7D410139"/>
    <w:multiLevelType w:val="hybridMultilevel"/>
    <w:tmpl w:val="CBE45E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7"/>
  </w:num>
  <w:num w:numId="2">
    <w:abstractNumId w:val="26"/>
  </w:num>
  <w:num w:numId="3">
    <w:abstractNumId w:val="25"/>
  </w:num>
  <w:num w:numId="4">
    <w:abstractNumId w:val="1"/>
  </w:num>
  <w:num w:numId="5">
    <w:abstractNumId w:val="6"/>
  </w:num>
  <w:num w:numId="6">
    <w:abstractNumId w:val="4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16"/>
  </w:num>
  <w:num w:numId="14">
    <w:abstractNumId w:val="33"/>
  </w:num>
  <w:num w:numId="15">
    <w:abstractNumId w:val="17"/>
  </w:num>
  <w:num w:numId="16">
    <w:abstractNumId w:val="41"/>
  </w:num>
  <w:num w:numId="17">
    <w:abstractNumId w:val="32"/>
  </w:num>
  <w:num w:numId="18">
    <w:abstractNumId w:val="38"/>
  </w:num>
  <w:num w:numId="19">
    <w:abstractNumId w:val="21"/>
  </w:num>
  <w:num w:numId="20">
    <w:abstractNumId w:val="29"/>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8"/>
  </w:num>
  <w:num w:numId="26">
    <w:abstractNumId w:val="36"/>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0"/>
  </w:num>
  <w:num w:numId="31">
    <w:abstractNumId w:val="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9"/>
  </w:num>
  <w:num w:numId="39">
    <w:abstractNumId w:val="44"/>
  </w:num>
  <w:num w:numId="40">
    <w:abstractNumId w:val="35"/>
  </w:num>
  <w:num w:numId="41">
    <w:abstractNumId w:val="2"/>
  </w:num>
  <w:num w:numId="42">
    <w:abstractNumId w:val="2"/>
  </w:num>
  <w:num w:numId="43">
    <w:abstractNumId w:val="7"/>
  </w:num>
  <w:num w:numId="44">
    <w:abstractNumId w:val="3"/>
  </w:num>
  <w:num w:numId="45">
    <w:abstractNumId w:val="23"/>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4"/>
    <w:rsid w:val="00000CCC"/>
    <w:rsid w:val="0000382E"/>
    <w:rsid w:val="000060D6"/>
    <w:rsid w:val="000105ED"/>
    <w:rsid w:val="000150C2"/>
    <w:rsid w:val="00016A30"/>
    <w:rsid w:val="00016B71"/>
    <w:rsid w:val="00016EBB"/>
    <w:rsid w:val="00021B9E"/>
    <w:rsid w:val="00025108"/>
    <w:rsid w:val="00025AC7"/>
    <w:rsid w:val="00025D6B"/>
    <w:rsid w:val="000308BA"/>
    <w:rsid w:val="00030901"/>
    <w:rsid w:val="000328B3"/>
    <w:rsid w:val="00035179"/>
    <w:rsid w:val="00035821"/>
    <w:rsid w:val="000366C9"/>
    <w:rsid w:val="000370DD"/>
    <w:rsid w:val="00037A52"/>
    <w:rsid w:val="00040997"/>
    <w:rsid w:val="00041202"/>
    <w:rsid w:val="00041783"/>
    <w:rsid w:val="00042A93"/>
    <w:rsid w:val="00042FED"/>
    <w:rsid w:val="00043652"/>
    <w:rsid w:val="000442F2"/>
    <w:rsid w:val="0004440A"/>
    <w:rsid w:val="00047D18"/>
    <w:rsid w:val="00050551"/>
    <w:rsid w:val="0005091B"/>
    <w:rsid w:val="00051CF1"/>
    <w:rsid w:val="000539B5"/>
    <w:rsid w:val="000546F9"/>
    <w:rsid w:val="000562C3"/>
    <w:rsid w:val="00057190"/>
    <w:rsid w:val="00060D26"/>
    <w:rsid w:val="000626A4"/>
    <w:rsid w:val="000650F6"/>
    <w:rsid w:val="00066AA7"/>
    <w:rsid w:val="00072D0C"/>
    <w:rsid w:val="0007385F"/>
    <w:rsid w:val="00076677"/>
    <w:rsid w:val="0007768F"/>
    <w:rsid w:val="00080FBD"/>
    <w:rsid w:val="000829C8"/>
    <w:rsid w:val="00084B8F"/>
    <w:rsid w:val="00090CB7"/>
    <w:rsid w:val="00091E8B"/>
    <w:rsid w:val="0009388D"/>
    <w:rsid w:val="00095DE5"/>
    <w:rsid w:val="00097A65"/>
    <w:rsid w:val="000A6483"/>
    <w:rsid w:val="000A7088"/>
    <w:rsid w:val="000B1C17"/>
    <w:rsid w:val="000B2571"/>
    <w:rsid w:val="000B3CF0"/>
    <w:rsid w:val="000B3FB6"/>
    <w:rsid w:val="000B6640"/>
    <w:rsid w:val="000C2709"/>
    <w:rsid w:val="000C4735"/>
    <w:rsid w:val="000C593E"/>
    <w:rsid w:val="000D0888"/>
    <w:rsid w:val="000D1B27"/>
    <w:rsid w:val="000D4CB4"/>
    <w:rsid w:val="000E1253"/>
    <w:rsid w:val="000E13C5"/>
    <w:rsid w:val="000E17E3"/>
    <w:rsid w:val="000E727D"/>
    <w:rsid w:val="000E75E0"/>
    <w:rsid w:val="000E7EFD"/>
    <w:rsid w:val="000F40F9"/>
    <w:rsid w:val="000F421F"/>
    <w:rsid w:val="000F5159"/>
    <w:rsid w:val="000F63EE"/>
    <w:rsid w:val="000F678E"/>
    <w:rsid w:val="000F7739"/>
    <w:rsid w:val="00101DD7"/>
    <w:rsid w:val="00105139"/>
    <w:rsid w:val="0010561A"/>
    <w:rsid w:val="00105A3A"/>
    <w:rsid w:val="0010602A"/>
    <w:rsid w:val="00106B05"/>
    <w:rsid w:val="00106B22"/>
    <w:rsid w:val="00110FAE"/>
    <w:rsid w:val="00113223"/>
    <w:rsid w:val="00114A00"/>
    <w:rsid w:val="00117376"/>
    <w:rsid w:val="001220DA"/>
    <w:rsid w:val="00124D73"/>
    <w:rsid w:val="00131410"/>
    <w:rsid w:val="00134A6F"/>
    <w:rsid w:val="00136540"/>
    <w:rsid w:val="00141698"/>
    <w:rsid w:val="00143406"/>
    <w:rsid w:val="001449AA"/>
    <w:rsid w:val="00144A4C"/>
    <w:rsid w:val="00150160"/>
    <w:rsid w:val="00150619"/>
    <w:rsid w:val="00152668"/>
    <w:rsid w:val="00153354"/>
    <w:rsid w:val="00156A04"/>
    <w:rsid w:val="00156D1B"/>
    <w:rsid w:val="00157E30"/>
    <w:rsid w:val="0016294B"/>
    <w:rsid w:val="00163204"/>
    <w:rsid w:val="001657A9"/>
    <w:rsid w:val="00167433"/>
    <w:rsid w:val="0017114C"/>
    <w:rsid w:val="00172350"/>
    <w:rsid w:val="00174150"/>
    <w:rsid w:val="00175CA1"/>
    <w:rsid w:val="00181CE8"/>
    <w:rsid w:val="001821C6"/>
    <w:rsid w:val="00185743"/>
    <w:rsid w:val="001866CC"/>
    <w:rsid w:val="00194F6E"/>
    <w:rsid w:val="001A17A1"/>
    <w:rsid w:val="001A32F0"/>
    <w:rsid w:val="001A4605"/>
    <w:rsid w:val="001A50CE"/>
    <w:rsid w:val="001B1091"/>
    <w:rsid w:val="001B29E3"/>
    <w:rsid w:val="001B43AD"/>
    <w:rsid w:val="001C37E2"/>
    <w:rsid w:val="001C45F4"/>
    <w:rsid w:val="001C4D6A"/>
    <w:rsid w:val="001C5CEC"/>
    <w:rsid w:val="001C60D8"/>
    <w:rsid w:val="001C74E1"/>
    <w:rsid w:val="001C7981"/>
    <w:rsid w:val="001D3007"/>
    <w:rsid w:val="001D45F1"/>
    <w:rsid w:val="001D49FF"/>
    <w:rsid w:val="001D52AB"/>
    <w:rsid w:val="001D65AA"/>
    <w:rsid w:val="001E164F"/>
    <w:rsid w:val="001E46DE"/>
    <w:rsid w:val="001E6AF2"/>
    <w:rsid w:val="001E7B5B"/>
    <w:rsid w:val="001F1863"/>
    <w:rsid w:val="001F392B"/>
    <w:rsid w:val="001F4F7E"/>
    <w:rsid w:val="001F5F05"/>
    <w:rsid w:val="001F6A66"/>
    <w:rsid w:val="00201D76"/>
    <w:rsid w:val="0020458E"/>
    <w:rsid w:val="0020592E"/>
    <w:rsid w:val="00206A2F"/>
    <w:rsid w:val="00206C9B"/>
    <w:rsid w:val="00207D98"/>
    <w:rsid w:val="00210EDB"/>
    <w:rsid w:val="002171AC"/>
    <w:rsid w:val="00217551"/>
    <w:rsid w:val="0022390E"/>
    <w:rsid w:val="00224844"/>
    <w:rsid w:val="002255C8"/>
    <w:rsid w:val="00225682"/>
    <w:rsid w:val="00225793"/>
    <w:rsid w:val="00225B9B"/>
    <w:rsid w:val="002264A7"/>
    <w:rsid w:val="0022674A"/>
    <w:rsid w:val="002269F8"/>
    <w:rsid w:val="00227EE0"/>
    <w:rsid w:val="00232093"/>
    <w:rsid w:val="00232DA4"/>
    <w:rsid w:val="00233387"/>
    <w:rsid w:val="00234F1E"/>
    <w:rsid w:val="0023634E"/>
    <w:rsid w:val="00243766"/>
    <w:rsid w:val="00244E5B"/>
    <w:rsid w:val="002462A8"/>
    <w:rsid w:val="002465B3"/>
    <w:rsid w:val="0024720E"/>
    <w:rsid w:val="00247586"/>
    <w:rsid w:val="00247D13"/>
    <w:rsid w:val="00250640"/>
    <w:rsid w:val="00252E1F"/>
    <w:rsid w:val="00261308"/>
    <w:rsid w:val="00261A40"/>
    <w:rsid w:val="002643BD"/>
    <w:rsid w:val="002653F7"/>
    <w:rsid w:val="002659B3"/>
    <w:rsid w:val="00265EB4"/>
    <w:rsid w:val="00267657"/>
    <w:rsid w:val="00267707"/>
    <w:rsid w:val="00267FE8"/>
    <w:rsid w:val="0027141E"/>
    <w:rsid w:val="002727C2"/>
    <w:rsid w:val="0027685E"/>
    <w:rsid w:val="00281F96"/>
    <w:rsid w:val="002823AF"/>
    <w:rsid w:val="00286123"/>
    <w:rsid w:val="00287472"/>
    <w:rsid w:val="0029066E"/>
    <w:rsid w:val="00290D85"/>
    <w:rsid w:val="0029126E"/>
    <w:rsid w:val="00291767"/>
    <w:rsid w:val="00292437"/>
    <w:rsid w:val="00294793"/>
    <w:rsid w:val="0029480C"/>
    <w:rsid w:val="00297C31"/>
    <w:rsid w:val="002A4944"/>
    <w:rsid w:val="002A4D44"/>
    <w:rsid w:val="002B002B"/>
    <w:rsid w:val="002B0B7A"/>
    <w:rsid w:val="002B1C31"/>
    <w:rsid w:val="002B2D29"/>
    <w:rsid w:val="002B2D39"/>
    <w:rsid w:val="002B5D89"/>
    <w:rsid w:val="002B6B28"/>
    <w:rsid w:val="002C030A"/>
    <w:rsid w:val="002C217D"/>
    <w:rsid w:val="002C2E02"/>
    <w:rsid w:val="002C3ACF"/>
    <w:rsid w:val="002C415B"/>
    <w:rsid w:val="002C42BF"/>
    <w:rsid w:val="002C68F5"/>
    <w:rsid w:val="002C72EE"/>
    <w:rsid w:val="002D1666"/>
    <w:rsid w:val="002D2A5C"/>
    <w:rsid w:val="002D46D7"/>
    <w:rsid w:val="002D5631"/>
    <w:rsid w:val="002D67EB"/>
    <w:rsid w:val="002E022C"/>
    <w:rsid w:val="002E0CDB"/>
    <w:rsid w:val="002E2FAA"/>
    <w:rsid w:val="002E39E8"/>
    <w:rsid w:val="002E606E"/>
    <w:rsid w:val="002E76ED"/>
    <w:rsid w:val="002E7F81"/>
    <w:rsid w:val="002F03DF"/>
    <w:rsid w:val="002F2246"/>
    <w:rsid w:val="002F4DD5"/>
    <w:rsid w:val="002F6EDF"/>
    <w:rsid w:val="00300C9F"/>
    <w:rsid w:val="00302A21"/>
    <w:rsid w:val="0030312F"/>
    <w:rsid w:val="00313C43"/>
    <w:rsid w:val="003219AE"/>
    <w:rsid w:val="00322060"/>
    <w:rsid w:val="00323FBC"/>
    <w:rsid w:val="003256AD"/>
    <w:rsid w:val="00326CB8"/>
    <w:rsid w:val="00331A90"/>
    <w:rsid w:val="0033475B"/>
    <w:rsid w:val="00340818"/>
    <w:rsid w:val="003505D9"/>
    <w:rsid w:val="003505DD"/>
    <w:rsid w:val="00350BB3"/>
    <w:rsid w:val="003520B6"/>
    <w:rsid w:val="003524A7"/>
    <w:rsid w:val="00352FEA"/>
    <w:rsid w:val="00353DBC"/>
    <w:rsid w:val="00356428"/>
    <w:rsid w:val="003715B2"/>
    <w:rsid w:val="00371F76"/>
    <w:rsid w:val="00373D38"/>
    <w:rsid w:val="003741BA"/>
    <w:rsid w:val="003754D1"/>
    <w:rsid w:val="003807F1"/>
    <w:rsid w:val="003807F2"/>
    <w:rsid w:val="00384A0F"/>
    <w:rsid w:val="00385A37"/>
    <w:rsid w:val="003864DC"/>
    <w:rsid w:val="0039492E"/>
    <w:rsid w:val="00394BBE"/>
    <w:rsid w:val="00395BEA"/>
    <w:rsid w:val="003A33F1"/>
    <w:rsid w:val="003A52E3"/>
    <w:rsid w:val="003A6766"/>
    <w:rsid w:val="003A72AD"/>
    <w:rsid w:val="003A7982"/>
    <w:rsid w:val="003B0065"/>
    <w:rsid w:val="003B18F6"/>
    <w:rsid w:val="003B3A77"/>
    <w:rsid w:val="003B5415"/>
    <w:rsid w:val="003B5F03"/>
    <w:rsid w:val="003B6454"/>
    <w:rsid w:val="003B7CB5"/>
    <w:rsid w:val="003D17FD"/>
    <w:rsid w:val="003D2EA0"/>
    <w:rsid w:val="003D5DA9"/>
    <w:rsid w:val="003D5F20"/>
    <w:rsid w:val="003E004D"/>
    <w:rsid w:val="003E4558"/>
    <w:rsid w:val="003E4E9A"/>
    <w:rsid w:val="003E4F48"/>
    <w:rsid w:val="003E794C"/>
    <w:rsid w:val="003E7E26"/>
    <w:rsid w:val="003F1656"/>
    <w:rsid w:val="003F2D4F"/>
    <w:rsid w:val="003F429A"/>
    <w:rsid w:val="003F620F"/>
    <w:rsid w:val="00401327"/>
    <w:rsid w:val="00402168"/>
    <w:rsid w:val="00402CFD"/>
    <w:rsid w:val="00404ACA"/>
    <w:rsid w:val="00404CCF"/>
    <w:rsid w:val="00414DF3"/>
    <w:rsid w:val="00415A48"/>
    <w:rsid w:val="00415B91"/>
    <w:rsid w:val="00416B16"/>
    <w:rsid w:val="00417A0C"/>
    <w:rsid w:val="004204EC"/>
    <w:rsid w:val="00420C01"/>
    <w:rsid w:val="00421536"/>
    <w:rsid w:val="00422C70"/>
    <w:rsid w:val="00423D5D"/>
    <w:rsid w:val="00424785"/>
    <w:rsid w:val="004262F3"/>
    <w:rsid w:val="00426EB3"/>
    <w:rsid w:val="004316C5"/>
    <w:rsid w:val="00431FC9"/>
    <w:rsid w:val="004331DD"/>
    <w:rsid w:val="004332EE"/>
    <w:rsid w:val="004358D8"/>
    <w:rsid w:val="00440E1F"/>
    <w:rsid w:val="0044107B"/>
    <w:rsid w:val="00441FD5"/>
    <w:rsid w:val="00445184"/>
    <w:rsid w:val="00445785"/>
    <w:rsid w:val="00446BFD"/>
    <w:rsid w:val="00450B57"/>
    <w:rsid w:val="00451117"/>
    <w:rsid w:val="00455E06"/>
    <w:rsid w:val="00456704"/>
    <w:rsid w:val="004627B5"/>
    <w:rsid w:val="00465DE2"/>
    <w:rsid w:val="004665C0"/>
    <w:rsid w:val="004724D7"/>
    <w:rsid w:val="004725ED"/>
    <w:rsid w:val="00473A54"/>
    <w:rsid w:val="00476F9D"/>
    <w:rsid w:val="004773B2"/>
    <w:rsid w:val="00483929"/>
    <w:rsid w:val="004934E9"/>
    <w:rsid w:val="00495425"/>
    <w:rsid w:val="00496E40"/>
    <w:rsid w:val="004A044E"/>
    <w:rsid w:val="004A06FC"/>
    <w:rsid w:val="004A1B05"/>
    <w:rsid w:val="004A404B"/>
    <w:rsid w:val="004B1AB5"/>
    <w:rsid w:val="004B3E0C"/>
    <w:rsid w:val="004B63D4"/>
    <w:rsid w:val="004B67B8"/>
    <w:rsid w:val="004B7201"/>
    <w:rsid w:val="004B73FA"/>
    <w:rsid w:val="004C0DDC"/>
    <w:rsid w:val="004C25FE"/>
    <w:rsid w:val="004C2E4D"/>
    <w:rsid w:val="004C52A2"/>
    <w:rsid w:val="004C7FED"/>
    <w:rsid w:val="004D534E"/>
    <w:rsid w:val="004D6E3B"/>
    <w:rsid w:val="004E0312"/>
    <w:rsid w:val="004E24E6"/>
    <w:rsid w:val="004E3926"/>
    <w:rsid w:val="004E6FFC"/>
    <w:rsid w:val="004F1815"/>
    <w:rsid w:val="004F1A9D"/>
    <w:rsid w:val="004F266F"/>
    <w:rsid w:val="004F3134"/>
    <w:rsid w:val="004F3D5B"/>
    <w:rsid w:val="004F5E4D"/>
    <w:rsid w:val="004F705A"/>
    <w:rsid w:val="004F7982"/>
    <w:rsid w:val="0050101F"/>
    <w:rsid w:val="005015E8"/>
    <w:rsid w:val="00501E6C"/>
    <w:rsid w:val="00501EE9"/>
    <w:rsid w:val="005028B0"/>
    <w:rsid w:val="00503E06"/>
    <w:rsid w:val="00506453"/>
    <w:rsid w:val="00511755"/>
    <w:rsid w:val="00511A94"/>
    <w:rsid w:val="00511FC4"/>
    <w:rsid w:val="005135F8"/>
    <w:rsid w:val="00513FAC"/>
    <w:rsid w:val="0052042A"/>
    <w:rsid w:val="0052095D"/>
    <w:rsid w:val="00522A55"/>
    <w:rsid w:val="00524397"/>
    <w:rsid w:val="00525CFE"/>
    <w:rsid w:val="00526815"/>
    <w:rsid w:val="00532D01"/>
    <w:rsid w:val="00533A67"/>
    <w:rsid w:val="0053786B"/>
    <w:rsid w:val="00540F7A"/>
    <w:rsid w:val="0054288F"/>
    <w:rsid w:val="00544DD0"/>
    <w:rsid w:val="00546B5D"/>
    <w:rsid w:val="005478D6"/>
    <w:rsid w:val="00551ECD"/>
    <w:rsid w:val="005558D2"/>
    <w:rsid w:val="005559A3"/>
    <w:rsid w:val="00557ED4"/>
    <w:rsid w:val="00562BB3"/>
    <w:rsid w:val="00563D59"/>
    <w:rsid w:val="00570A92"/>
    <w:rsid w:val="0057107B"/>
    <w:rsid w:val="00571514"/>
    <w:rsid w:val="00573C77"/>
    <w:rsid w:val="0057647C"/>
    <w:rsid w:val="00581819"/>
    <w:rsid w:val="0058203E"/>
    <w:rsid w:val="00585DBB"/>
    <w:rsid w:val="00587BB7"/>
    <w:rsid w:val="00587E2D"/>
    <w:rsid w:val="005916EE"/>
    <w:rsid w:val="005918AB"/>
    <w:rsid w:val="005923DD"/>
    <w:rsid w:val="00594DC6"/>
    <w:rsid w:val="00595FFB"/>
    <w:rsid w:val="005962F9"/>
    <w:rsid w:val="00596472"/>
    <w:rsid w:val="005A0382"/>
    <w:rsid w:val="005A17DE"/>
    <w:rsid w:val="005A2113"/>
    <w:rsid w:val="005A2BEF"/>
    <w:rsid w:val="005A3E52"/>
    <w:rsid w:val="005A40E6"/>
    <w:rsid w:val="005A59C8"/>
    <w:rsid w:val="005B1AF3"/>
    <w:rsid w:val="005B235D"/>
    <w:rsid w:val="005B6F20"/>
    <w:rsid w:val="005B7D96"/>
    <w:rsid w:val="005C5A3F"/>
    <w:rsid w:val="005D0131"/>
    <w:rsid w:val="005D1988"/>
    <w:rsid w:val="005D26DC"/>
    <w:rsid w:val="005D41FD"/>
    <w:rsid w:val="005D5E60"/>
    <w:rsid w:val="005D781C"/>
    <w:rsid w:val="005E11BE"/>
    <w:rsid w:val="005E3A00"/>
    <w:rsid w:val="005E597E"/>
    <w:rsid w:val="005F15E0"/>
    <w:rsid w:val="005F4BD2"/>
    <w:rsid w:val="005F600B"/>
    <w:rsid w:val="005F7248"/>
    <w:rsid w:val="005F77DF"/>
    <w:rsid w:val="006039FE"/>
    <w:rsid w:val="00607F95"/>
    <w:rsid w:val="006110D2"/>
    <w:rsid w:val="00611BB2"/>
    <w:rsid w:val="00622288"/>
    <w:rsid w:val="00627C76"/>
    <w:rsid w:val="00631595"/>
    <w:rsid w:val="0063172C"/>
    <w:rsid w:val="006323C1"/>
    <w:rsid w:val="00641908"/>
    <w:rsid w:val="006431D8"/>
    <w:rsid w:val="00644093"/>
    <w:rsid w:val="0064465B"/>
    <w:rsid w:val="00646FA5"/>
    <w:rsid w:val="00651B8E"/>
    <w:rsid w:val="006528D0"/>
    <w:rsid w:val="00652D36"/>
    <w:rsid w:val="00656E35"/>
    <w:rsid w:val="006601EB"/>
    <w:rsid w:val="006605A4"/>
    <w:rsid w:val="00660A3C"/>
    <w:rsid w:val="00661552"/>
    <w:rsid w:val="00664CBB"/>
    <w:rsid w:val="00665409"/>
    <w:rsid w:val="00667126"/>
    <w:rsid w:val="006723BC"/>
    <w:rsid w:val="00686732"/>
    <w:rsid w:val="00696C70"/>
    <w:rsid w:val="00696F33"/>
    <w:rsid w:val="006A0EA8"/>
    <w:rsid w:val="006A117D"/>
    <w:rsid w:val="006A32BC"/>
    <w:rsid w:val="006A72D3"/>
    <w:rsid w:val="006B0A66"/>
    <w:rsid w:val="006B55B5"/>
    <w:rsid w:val="006B5D57"/>
    <w:rsid w:val="006B752A"/>
    <w:rsid w:val="006B7F86"/>
    <w:rsid w:val="006C0130"/>
    <w:rsid w:val="006C404B"/>
    <w:rsid w:val="006C4460"/>
    <w:rsid w:val="006C487C"/>
    <w:rsid w:val="006C5297"/>
    <w:rsid w:val="006C64E7"/>
    <w:rsid w:val="006D01C2"/>
    <w:rsid w:val="006D0700"/>
    <w:rsid w:val="006D19AB"/>
    <w:rsid w:val="006D3A64"/>
    <w:rsid w:val="006D3D2C"/>
    <w:rsid w:val="006D5242"/>
    <w:rsid w:val="006E0938"/>
    <w:rsid w:val="006E4222"/>
    <w:rsid w:val="006E6184"/>
    <w:rsid w:val="006F5BEA"/>
    <w:rsid w:val="006F75F5"/>
    <w:rsid w:val="006F7874"/>
    <w:rsid w:val="00700128"/>
    <w:rsid w:val="007001C8"/>
    <w:rsid w:val="00700FFC"/>
    <w:rsid w:val="0070217B"/>
    <w:rsid w:val="007025C7"/>
    <w:rsid w:val="0070409C"/>
    <w:rsid w:val="007041CC"/>
    <w:rsid w:val="00705401"/>
    <w:rsid w:val="00706ADF"/>
    <w:rsid w:val="00707185"/>
    <w:rsid w:val="007104D3"/>
    <w:rsid w:val="007115C0"/>
    <w:rsid w:val="00713CC0"/>
    <w:rsid w:val="00717B55"/>
    <w:rsid w:val="00720C37"/>
    <w:rsid w:val="00720F82"/>
    <w:rsid w:val="00722053"/>
    <w:rsid w:val="00723980"/>
    <w:rsid w:val="00723A8D"/>
    <w:rsid w:val="007243D8"/>
    <w:rsid w:val="00725B41"/>
    <w:rsid w:val="0072708F"/>
    <w:rsid w:val="0073509F"/>
    <w:rsid w:val="00735732"/>
    <w:rsid w:val="00736C4B"/>
    <w:rsid w:val="007378AF"/>
    <w:rsid w:val="0074090A"/>
    <w:rsid w:val="00742742"/>
    <w:rsid w:val="00742AAA"/>
    <w:rsid w:val="00750032"/>
    <w:rsid w:val="00751C76"/>
    <w:rsid w:val="00751FE1"/>
    <w:rsid w:val="007544D0"/>
    <w:rsid w:val="00756ACA"/>
    <w:rsid w:val="00764B7B"/>
    <w:rsid w:val="00765DCB"/>
    <w:rsid w:val="00765E0A"/>
    <w:rsid w:val="00766785"/>
    <w:rsid w:val="00766D05"/>
    <w:rsid w:val="00767605"/>
    <w:rsid w:val="00767F7D"/>
    <w:rsid w:val="0077052E"/>
    <w:rsid w:val="00772431"/>
    <w:rsid w:val="007807E9"/>
    <w:rsid w:val="00781525"/>
    <w:rsid w:val="00781A01"/>
    <w:rsid w:val="007843AE"/>
    <w:rsid w:val="007850CA"/>
    <w:rsid w:val="00786837"/>
    <w:rsid w:val="0078764A"/>
    <w:rsid w:val="00787F57"/>
    <w:rsid w:val="00791438"/>
    <w:rsid w:val="00792DE3"/>
    <w:rsid w:val="00795AA1"/>
    <w:rsid w:val="007A17ED"/>
    <w:rsid w:val="007A35FC"/>
    <w:rsid w:val="007A6E80"/>
    <w:rsid w:val="007A78EC"/>
    <w:rsid w:val="007B056F"/>
    <w:rsid w:val="007B2563"/>
    <w:rsid w:val="007B28DC"/>
    <w:rsid w:val="007B3D28"/>
    <w:rsid w:val="007B46F2"/>
    <w:rsid w:val="007B691A"/>
    <w:rsid w:val="007B6BAA"/>
    <w:rsid w:val="007C7C06"/>
    <w:rsid w:val="007D078E"/>
    <w:rsid w:val="007D07D2"/>
    <w:rsid w:val="007D27C6"/>
    <w:rsid w:val="007D3F9D"/>
    <w:rsid w:val="007D45E8"/>
    <w:rsid w:val="007D4C29"/>
    <w:rsid w:val="007D4F08"/>
    <w:rsid w:val="007D5C3E"/>
    <w:rsid w:val="007D6BFB"/>
    <w:rsid w:val="007D725D"/>
    <w:rsid w:val="007E16C0"/>
    <w:rsid w:val="007F005C"/>
    <w:rsid w:val="007F2498"/>
    <w:rsid w:val="007F3266"/>
    <w:rsid w:val="007F602E"/>
    <w:rsid w:val="007F66A3"/>
    <w:rsid w:val="007F738A"/>
    <w:rsid w:val="00801194"/>
    <w:rsid w:val="00802BF0"/>
    <w:rsid w:val="00802D9D"/>
    <w:rsid w:val="00803BAF"/>
    <w:rsid w:val="008040A4"/>
    <w:rsid w:val="0080535D"/>
    <w:rsid w:val="00805B35"/>
    <w:rsid w:val="00807740"/>
    <w:rsid w:val="00810037"/>
    <w:rsid w:val="00811378"/>
    <w:rsid w:val="0081175B"/>
    <w:rsid w:val="00811DFA"/>
    <w:rsid w:val="00812F14"/>
    <w:rsid w:val="00813717"/>
    <w:rsid w:val="00822AE8"/>
    <w:rsid w:val="00824BC6"/>
    <w:rsid w:val="008324D4"/>
    <w:rsid w:val="00832532"/>
    <w:rsid w:val="008330E0"/>
    <w:rsid w:val="008333E9"/>
    <w:rsid w:val="00833FAB"/>
    <w:rsid w:val="0083547B"/>
    <w:rsid w:val="00841543"/>
    <w:rsid w:val="00843D77"/>
    <w:rsid w:val="00843E9A"/>
    <w:rsid w:val="00845B59"/>
    <w:rsid w:val="00846E1E"/>
    <w:rsid w:val="00852D76"/>
    <w:rsid w:val="0085587B"/>
    <w:rsid w:val="00864346"/>
    <w:rsid w:val="00866162"/>
    <w:rsid w:val="008668A7"/>
    <w:rsid w:val="00867C20"/>
    <w:rsid w:val="0087543E"/>
    <w:rsid w:val="00875469"/>
    <w:rsid w:val="00877C15"/>
    <w:rsid w:val="0088474A"/>
    <w:rsid w:val="00885251"/>
    <w:rsid w:val="0089029E"/>
    <w:rsid w:val="00890F70"/>
    <w:rsid w:val="0089140B"/>
    <w:rsid w:val="008916C9"/>
    <w:rsid w:val="00892160"/>
    <w:rsid w:val="00892B39"/>
    <w:rsid w:val="008935B0"/>
    <w:rsid w:val="008952D7"/>
    <w:rsid w:val="0089588D"/>
    <w:rsid w:val="00896AD0"/>
    <w:rsid w:val="008A2FF3"/>
    <w:rsid w:val="008A5B9B"/>
    <w:rsid w:val="008A75F6"/>
    <w:rsid w:val="008A794E"/>
    <w:rsid w:val="008A7E8D"/>
    <w:rsid w:val="008B0F15"/>
    <w:rsid w:val="008B2344"/>
    <w:rsid w:val="008B29A6"/>
    <w:rsid w:val="008B45F4"/>
    <w:rsid w:val="008B7BB0"/>
    <w:rsid w:val="008C255B"/>
    <w:rsid w:val="008C3534"/>
    <w:rsid w:val="008C47AE"/>
    <w:rsid w:val="008C6797"/>
    <w:rsid w:val="008C7487"/>
    <w:rsid w:val="008D568C"/>
    <w:rsid w:val="008D6350"/>
    <w:rsid w:val="008D649B"/>
    <w:rsid w:val="008D7FD7"/>
    <w:rsid w:val="008E27BA"/>
    <w:rsid w:val="008E2AC0"/>
    <w:rsid w:val="008F26DB"/>
    <w:rsid w:val="008F426B"/>
    <w:rsid w:val="008F6DE1"/>
    <w:rsid w:val="008F73A0"/>
    <w:rsid w:val="00903758"/>
    <w:rsid w:val="0090606B"/>
    <w:rsid w:val="00907CD6"/>
    <w:rsid w:val="00913BD2"/>
    <w:rsid w:val="00914489"/>
    <w:rsid w:val="0092287F"/>
    <w:rsid w:val="0092573C"/>
    <w:rsid w:val="0092787F"/>
    <w:rsid w:val="0093101B"/>
    <w:rsid w:val="00931D37"/>
    <w:rsid w:val="0093364B"/>
    <w:rsid w:val="00935028"/>
    <w:rsid w:val="00935BB4"/>
    <w:rsid w:val="00935F37"/>
    <w:rsid w:val="00936982"/>
    <w:rsid w:val="00937C3C"/>
    <w:rsid w:val="00940793"/>
    <w:rsid w:val="00941346"/>
    <w:rsid w:val="00941C87"/>
    <w:rsid w:val="009442CC"/>
    <w:rsid w:val="009464D1"/>
    <w:rsid w:val="00946D84"/>
    <w:rsid w:val="009500C4"/>
    <w:rsid w:val="0095317D"/>
    <w:rsid w:val="00956E78"/>
    <w:rsid w:val="009621BE"/>
    <w:rsid w:val="00963952"/>
    <w:rsid w:val="00963B59"/>
    <w:rsid w:val="0096489D"/>
    <w:rsid w:val="009651CB"/>
    <w:rsid w:val="00967940"/>
    <w:rsid w:val="009707CF"/>
    <w:rsid w:val="009712D1"/>
    <w:rsid w:val="009714D1"/>
    <w:rsid w:val="00973396"/>
    <w:rsid w:val="009749F4"/>
    <w:rsid w:val="00981015"/>
    <w:rsid w:val="00981ABD"/>
    <w:rsid w:val="0098434F"/>
    <w:rsid w:val="00984939"/>
    <w:rsid w:val="00984C26"/>
    <w:rsid w:val="00985CA7"/>
    <w:rsid w:val="0099056E"/>
    <w:rsid w:val="009917C4"/>
    <w:rsid w:val="00991A6D"/>
    <w:rsid w:val="00992AF6"/>
    <w:rsid w:val="00994943"/>
    <w:rsid w:val="00996874"/>
    <w:rsid w:val="009A52EA"/>
    <w:rsid w:val="009B0642"/>
    <w:rsid w:val="009B1D8F"/>
    <w:rsid w:val="009B1EF2"/>
    <w:rsid w:val="009C0942"/>
    <w:rsid w:val="009C154A"/>
    <w:rsid w:val="009C3653"/>
    <w:rsid w:val="009C4A70"/>
    <w:rsid w:val="009D4A1A"/>
    <w:rsid w:val="009D4AD0"/>
    <w:rsid w:val="009D5829"/>
    <w:rsid w:val="009D7583"/>
    <w:rsid w:val="009E39A9"/>
    <w:rsid w:val="009E56D6"/>
    <w:rsid w:val="009F4CAB"/>
    <w:rsid w:val="009F51AA"/>
    <w:rsid w:val="009F55D7"/>
    <w:rsid w:val="009F5871"/>
    <w:rsid w:val="00A0578C"/>
    <w:rsid w:val="00A07800"/>
    <w:rsid w:val="00A10003"/>
    <w:rsid w:val="00A10815"/>
    <w:rsid w:val="00A10933"/>
    <w:rsid w:val="00A110D5"/>
    <w:rsid w:val="00A135C7"/>
    <w:rsid w:val="00A163CE"/>
    <w:rsid w:val="00A16F0F"/>
    <w:rsid w:val="00A170DB"/>
    <w:rsid w:val="00A235D4"/>
    <w:rsid w:val="00A253B9"/>
    <w:rsid w:val="00A25814"/>
    <w:rsid w:val="00A26FF2"/>
    <w:rsid w:val="00A310EF"/>
    <w:rsid w:val="00A343FE"/>
    <w:rsid w:val="00A35D2A"/>
    <w:rsid w:val="00A40BF2"/>
    <w:rsid w:val="00A40C3A"/>
    <w:rsid w:val="00A42943"/>
    <w:rsid w:val="00A44EB2"/>
    <w:rsid w:val="00A472FC"/>
    <w:rsid w:val="00A51D3C"/>
    <w:rsid w:val="00A57BF7"/>
    <w:rsid w:val="00A6077C"/>
    <w:rsid w:val="00A632E7"/>
    <w:rsid w:val="00A64BEC"/>
    <w:rsid w:val="00A65405"/>
    <w:rsid w:val="00A71D2F"/>
    <w:rsid w:val="00A77A6A"/>
    <w:rsid w:val="00A810E9"/>
    <w:rsid w:val="00A82414"/>
    <w:rsid w:val="00A85AB1"/>
    <w:rsid w:val="00A85D1D"/>
    <w:rsid w:val="00A919B5"/>
    <w:rsid w:val="00A9381F"/>
    <w:rsid w:val="00A962DF"/>
    <w:rsid w:val="00A96F1D"/>
    <w:rsid w:val="00AA0BCF"/>
    <w:rsid w:val="00AA1A37"/>
    <w:rsid w:val="00AA3EE6"/>
    <w:rsid w:val="00AA5989"/>
    <w:rsid w:val="00AA6D84"/>
    <w:rsid w:val="00AB782D"/>
    <w:rsid w:val="00AB7981"/>
    <w:rsid w:val="00AB7A64"/>
    <w:rsid w:val="00AC102B"/>
    <w:rsid w:val="00AC14EA"/>
    <w:rsid w:val="00AC1BE6"/>
    <w:rsid w:val="00AC1E40"/>
    <w:rsid w:val="00AC2C35"/>
    <w:rsid w:val="00AC35A2"/>
    <w:rsid w:val="00AC7171"/>
    <w:rsid w:val="00AD36EA"/>
    <w:rsid w:val="00AD5290"/>
    <w:rsid w:val="00AD682D"/>
    <w:rsid w:val="00AD72BC"/>
    <w:rsid w:val="00AE0D71"/>
    <w:rsid w:val="00AE58C7"/>
    <w:rsid w:val="00AF32EA"/>
    <w:rsid w:val="00AF36FC"/>
    <w:rsid w:val="00B00628"/>
    <w:rsid w:val="00B04999"/>
    <w:rsid w:val="00B06276"/>
    <w:rsid w:val="00B07BF9"/>
    <w:rsid w:val="00B1008D"/>
    <w:rsid w:val="00B100B2"/>
    <w:rsid w:val="00B10314"/>
    <w:rsid w:val="00B11F1B"/>
    <w:rsid w:val="00B12BEC"/>
    <w:rsid w:val="00B12F90"/>
    <w:rsid w:val="00B13770"/>
    <w:rsid w:val="00B13999"/>
    <w:rsid w:val="00B151F6"/>
    <w:rsid w:val="00B170E2"/>
    <w:rsid w:val="00B20B41"/>
    <w:rsid w:val="00B2212D"/>
    <w:rsid w:val="00B307A0"/>
    <w:rsid w:val="00B310E7"/>
    <w:rsid w:val="00B35010"/>
    <w:rsid w:val="00B3507A"/>
    <w:rsid w:val="00B35D71"/>
    <w:rsid w:val="00B36CB1"/>
    <w:rsid w:val="00B41451"/>
    <w:rsid w:val="00B41AFF"/>
    <w:rsid w:val="00B42199"/>
    <w:rsid w:val="00B43C86"/>
    <w:rsid w:val="00B45651"/>
    <w:rsid w:val="00B50316"/>
    <w:rsid w:val="00B51562"/>
    <w:rsid w:val="00B51919"/>
    <w:rsid w:val="00B532FC"/>
    <w:rsid w:val="00B554AE"/>
    <w:rsid w:val="00B56EC6"/>
    <w:rsid w:val="00B57A43"/>
    <w:rsid w:val="00B57CE4"/>
    <w:rsid w:val="00B61173"/>
    <w:rsid w:val="00B63710"/>
    <w:rsid w:val="00B64324"/>
    <w:rsid w:val="00B64C75"/>
    <w:rsid w:val="00B653AD"/>
    <w:rsid w:val="00B655DA"/>
    <w:rsid w:val="00B66EE2"/>
    <w:rsid w:val="00B77439"/>
    <w:rsid w:val="00B806D9"/>
    <w:rsid w:val="00B80E08"/>
    <w:rsid w:val="00B825C1"/>
    <w:rsid w:val="00B82856"/>
    <w:rsid w:val="00B82C1F"/>
    <w:rsid w:val="00B863E3"/>
    <w:rsid w:val="00B90FF6"/>
    <w:rsid w:val="00B953E0"/>
    <w:rsid w:val="00BA19F9"/>
    <w:rsid w:val="00BB3EE6"/>
    <w:rsid w:val="00BB4790"/>
    <w:rsid w:val="00BB56C0"/>
    <w:rsid w:val="00BB58FF"/>
    <w:rsid w:val="00BC1A54"/>
    <w:rsid w:val="00BD784A"/>
    <w:rsid w:val="00BD7B42"/>
    <w:rsid w:val="00BD7BEB"/>
    <w:rsid w:val="00BE52D8"/>
    <w:rsid w:val="00BE5365"/>
    <w:rsid w:val="00BE5B3B"/>
    <w:rsid w:val="00BF0222"/>
    <w:rsid w:val="00BF0CF1"/>
    <w:rsid w:val="00BF1194"/>
    <w:rsid w:val="00BF383D"/>
    <w:rsid w:val="00BF4C30"/>
    <w:rsid w:val="00BF5D4F"/>
    <w:rsid w:val="00BF6265"/>
    <w:rsid w:val="00C018B2"/>
    <w:rsid w:val="00C0294F"/>
    <w:rsid w:val="00C03D7C"/>
    <w:rsid w:val="00C07B7F"/>
    <w:rsid w:val="00C07D2D"/>
    <w:rsid w:val="00C10483"/>
    <w:rsid w:val="00C1342E"/>
    <w:rsid w:val="00C14C68"/>
    <w:rsid w:val="00C15004"/>
    <w:rsid w:val="00C20C08"/>
    <w:rsid w:val="00C228B8"/>
    <w:rsid w:val="00C24E94"/>
    <w:rsid w:val="00C2508A"/>
    <w:rsid w:val="00C25B68"/>
    <w:rsid w:val="00C2672F"/>
    <w:rsid w:val="00C26B7F"/>
    <w:rsid w:val="00C333B8"/>
    <w:rsid w:val="00C4047D"/>
    <w:rsid w:val="00C40855"/>
    <w:rsid w:val="00C41D83"/>
    <w:rsid w:val="00C4221B"/>
    <w:rsid w:val="00C42FD0"/>
    <w:rsid w:val="00C44AF1"/>
    <w:rsid w:val="00C4565B"/>
    <w:rsid w:val="00C46293"/>
    <w:rsid w:val="00C52603"/>
    <w:rsid w:val="00C56AFE"/>
    <w:rsid w:val="00C60EE1"/>
    <w:rsid w:val="00C61A38"/>
    <w:rsid w:val="00C62240"/>
    <w:rsid w:val="00C63F4E"/>
    <w:rsid w:val="00C65305"/>
    <w:rsid w:val="00C7129C"/>
    <w:rsid w:val="00C74DA8"/>
    <w:rsid w:val="00C834A2"/>
    <w:rsid w:val="00C836CB"/>
    <w:rsid w:val="00C8570B"/>
    <w:rsid w:val="00C91253"/>
    <w:rsid w:val="00C91437"/>
    <w:rsid w:val="00C925BB"/>
    <w:rsid w:val="00C95081"/>
    <w:rsid w:val="00C966BE"/>
    <w:rsid w:val="00C96EB6"/>
    <w:rsid w:val="00C972EE"/>
    <w:rsid w:val="00CA1573"/>
    <w:rsid w:val="00CA1F27"/>
    <w:rsid w:val="00CA2670"/>
    <w:rsid w:val="00CA37F6"/>
    <w:rsid w:val="00CA69D0"/>
    <w:rsid w:val="00CA6CD0"/>
    <w:rsid w:val="00CB02AB"/>
    <w:rsid w:val="00CB1814"/>
    <w:rsid w:val="00CB1B0A"/>
    <w:rsid w:val="00CB4386"/>
    <w:rsid w:val="00CB46D8"/>
    <w:rsid w:val="00CB60A0"/>
    <w:rsid w:val="00CB6859"/>
    <w:rsid w:val="00CB6CC8"/>
    <w:rsid w:val="00CC0124"/>
    <w:rsid w:val="00CC1926"/>
    <w:rsid w:val="00CC1F23"/>
    <w:rsid w:val="00CC54C8"/>
    <w:rsid w:val="00CC566D"/>
    <w:rsid w:val="00CC5D09"/>
    <w:rsid w:val="00CC669C"/>
    <w:rsid w:val="00CC672E"/>
    <w:rsid w:val="00CD14C3"/>
    <w:rsid w:val="00CD26CF"/>
    <w:rsid w:val="00CD2B38"/>
    <w:rsid w:val="00CD2C7D"/>
    <w:rsid w:val="00CD3824"/>
    <w:rsid w:val="00CD393A"/>
    <w:rsid w:val="00CD428C"/>
    <w:rsid w:val="00CD795E"/>
    <w:rsid w:val="00CE159E"/>
    <w:rsid w:val="00CE1EF1"/>
    <w:rsid w:val="00CE27F6"/>
    <w:rsid w:val="00CE3F39"/>
    <w:rsid w:val="00CE473F"/>
    <w:rsid w:val="00CE4A5F"/>
    <w:rsid w:val="00CE4B27"/>
    <w:rsid w:val="00CE5106"/>
    <w:rsid w:val="00CF124B"/>
    <w:rsid w:val="00CF41BD"/>
    <w:rsid w:val="00CF4A64"/>
    <w:rsid w:val="00CF54C8"/>
    <w:rsid w:val="00CF584C"/>
    <w:rsid w:val="00CF599A"/>
    <w:rsid w:val="00CF69B2"/>
    <w:rsid w:val="00CF6B29"/>
    <w:rsid w:val="00CF734D"/>
    <w:rsid w:val="00CF7670"/>
    <w:rsid w:val="00CF7CE9"/>
    <w:rsid w:val="00D02E5F"/>
    <w:rsid w:val="00D04E81"/>
    <w:rsid w:val="00D04EFA"/>
    <w:rsid w:val="00D06515"/>
    <w:rsid w:val="00D10036"/>
    <w:rsid w:val="00D108D3"/>
    <w:rsid w:val="00D108EA"/>
    <w:rsid w:val="00D11361"/>
    <w:rsid w:val="00D15733"/>
    <w:rsid w:val="00D15A03"/>
    <w:rsid w:val="00D1641F"/>
    <w:rsid w:val="00D22FD0"/>
    <w:rsid w:val="00D24E8D"/>
    <w:rsid w:val="00D25AFA"/>
    <w:rsid w:val="00D25C0C"/>
    <w:rsid w:val="00D25F36"/>
    <w:rsid w:val="00D27AC9"/>
    <w:rsid w:val="00D306EC"/>
    <w:rsid w:val="00D33E86"/>
    <w:rsid w:val="00D34ADA"/>
    <w:rsid w:val="00D42CA0"/>
    <w:rsid w:val="00D44F96"/>
    <w:rsid w:val="00D464A5"/>
    <w:rsid w:val="00D47EBE"/>
    <w:rsid w:val="00D50897"/>
    <w:rsid w:val="00D51DF3"/>
    <w:rsid w:val="00D543AF"/>
    <w:rsid w:val="00D55B3B"/>
    <w:rsid w:val="00D55E43"/>
    <w:rsid w:val="00D55E8F"/>
    <w:rsid w:val="00D6049A"/>
    <w:rsid w:val="00D610D6"/>
    <w:rsid w:val="00D67CCE"/>
    <w:rsid w:val="00D703C7"/>
    <w:rsid w:val="00D705D3"/>
    <w:rsid w:val="00D71A87"/>
    <w:rsid w:val="00D72EE5"/>
    <w:rsid w:val="00D736CF"/>
    <w:rsid w:val="00D73EBC"/>
    <w:rsid w:val="00D80313"/>
    <w:rsid w:val="00D82A20"/>
    <w:rsid w:val="00D82D21"/>
    <w:rsid w:val="00D84A32"/>
    <w:rsid w:val="00D8549A"/>
    <w:rsid w:val="00D866E7"/>
    <w:rsid w:val="00D9106B"/>
    <w:rsid w:val="00D92764"/>
    <w:rsid w:val="00D93485"/>
    <w:rsid w:val="00D95F19"/>
    <w:rsid w:val="00D96CD7"/>
    <w:rsid w:val="00D978AE"/>
    <w:rsid w:val="00DA037B"/>
    <w:rsid w:val="00DA0FC2"/>
    <w:rsid w:val="00DA2667"/>
    <w:rsid w:val="00DA2C4D"/>
    <w:rsid w:val="00DA34F8"/>
    <w:rsid w:val="00DA5541"/>
    <w:rsid w:val="00DA76FB"/>
    <w:rsid w:val="00DB1C3D"/>
    <w:rsid w:val="00DB34F4"/>
    <w:rsid w:val="00DB443C"/>
    <w:rsid w:val="00DB4BBA"/>
    <w:rsid w:val="00DB622D"/>
    <w:rsid w:val="00DB6B29"/>
    <w:rsid w:val="00DC1B95"/>
    <w:rsid w:val="00DC3F14"/>
    <w:rsid w:val="00DC5D2E"/>
    <w:rsid w:val="00DC6554"/>
    <w:rsid w:val="00DC67D6"/>
    <w:rsid w:val="00DC70C7"/>
    <w:rsid w:val="00DC772F"/>
    <w:rsid w:val="00DD0281"/>
    <w:rsid w:val="00DD2AB0"/>
    <w:rsid w:val="00DD40AB"/>
    <w:rsid w:val="00DD53F1"/>
    <w:rsid w:val="00DD5592"/>
    <w:rsid w:val="00DD6A89"/>
    <w:rsid w:val="00DE0D68"/>
    <w:rsid w:val="00DE4268"/>
    <w:rsid w:val="00DE58AE"/>
    <w:rsid w:val="00DE5E9E"/>
    <w:rsid w:val="00DE65D6"/>
    <w:rsid w:val="00DF0DB7"/>
    <w:rsid w:val="00DF0E43"/>
    <w:rsid w:val="00DF190C"/>
    <w:rsid w:val="00E01A98"/>
    <w:rsid w:val="00E01F32"/>
    <w:rsid w:val="00E022C1"/>
    <w:rsid w:val="00E02CF3"/>
    <w:rsid w:val="00E03F46"/>
    <w:rsid w:val="00E06A8C"/>
    <w:rsid w:val="00E07184"/>
    <w:rsid w:val="00E075C6"/>
    <w:rsid w:val="00E115C1"/>
    <w:rsid w:val="00E12A5C"/>
    <w:rsid w:val="00E14218"/>
    <w:rsid w:val="00E1597E"/>
    <w:rsid w:val="00E16322"/>
    <w:rsid w:val="00E23441"/>
    <w:rsid w:val="00E23DF1"/>
    <w:rsid w:val="00E26670"/>
    <w:rsid w:val="00E27C3A"/>
    <w:rsid w:val="00E30D1B"/>
    <w:rsid w:val="00E3546F"/>
    <w:rsid w:val="00E35D2B"/>
    <w:rsid w:val="00E370EB"/>
    <w:rsid w:val="00E4215F"/>
    <w:rsid w:val="00E51A3D"/>
    <w:rsid w:val="00E53CBE"/>
    <w:rsid w:val="00E542B6"/>
    <w:rsid w:val="00E56658"/>
    <w:rsid w:val="00E57013"/>
    <w:rsid w:val="00E608B9"/>
    <w:rsid w:val="00E62215"/>
    <w:rsid w:val="00E636A7"/>
    <w:rsid w:val="00E64F26"/>
    <w:rsid w:val="00E656F3"/>
    <w:rsid w:val="00E6618C"/>
    <w:rsid w:val="00E674DD"/>
    <w:rsid w:val="00E721BE"/>
    <w:rsid w:val="00E7473A"/>
    <w:rsid w:val="00E74BDC"/>
    <w:rsid w:val="00E7567F"/>
    <w:rsid w:val="00E80A58"/>
    <w:rsid w:val="00E852AC"/>
    <w:rsid w:val="00E91C5C"/>
    <w:rsid w:val="00E924EA"/>
    <w:rsid w:val="00E9450A"/>
    <w:rsid w:val="00EA0BEB"/>
    <w:rsid w:val="00EA1770"/>
    <w:rsid w:val="00EA4A5B"/>
    <w:rsid w:val="00EA4AF3"/>
    <w:rsid w:val="00EA56EA"/>
    <w:rsid w:val="00EA6C0C"/>
    <w:rsid w:val="00EB1E46"/>
    <w:rsid w:val="00EB4F58"/>
    <w:rsid w:val="00EB7A3F"/>
    <w:rsid w:val="00EC02BC"/>
    <w:rsid w:val="00EC2111"/>
    <w:rsid w:val="00EC3948"/>
    <w:rsid w:val="00EC51BC"/>
    <w:rsid w:val="00EC6949"/>
    <w:rsid w:val="00EC7A70"/>
    <w:rsid w:val="00ED01A3"/>
    <w:rsid w:val="00ED18D2"/>
    <w:rsid w:val="00EF09A2"/>
    <w:rsid w:val="00EF0E72"/>
    <w:rsid w:val="00EF4420"/>
    <w:rsid w:val="00F00DDE"/>
    <w:rsid w:val="00F04FC5"/>
    <w:rsid w:val="00F05ED9"/>
    <w:rsid w:val="00F06E75"/>
    <w:rsid w:val="00F10EED"/>
    <w:rsid w:val="00F124C5"/>
    <w:rsid w:val="00F12D5C"/>
    <w:rsid w:val="00F14D15"/>
    <w:rsid w:val="00F22C20"/>
    <w:rsid w:val="00F237A4"/>
    <w:rsid w:val="00F23DCE"/>
    <w:rsid w:val="00F24CEA"/>
    <w:rsid w:val="00F2618D"/>
    <w:rsid w:val="00F274D2"/>
    <w:rsid w:val="00F32B91"/>
    <w:rsid w:val="00F34F84"/>
    <w:rsid w:val="00F37A47"/>
    <w:rsid w:val="00F42C04"/>
    <w:rsid w:val="00F43C41"/>
    <w:rsid w:val="00F43D51"/>
    <w:rsid w:val="00F443C2"/>
    <w:rsid w:val="00F453A7"/>
    <w:rsid w:val="00F45440"/>
    <w:rsid w:val="00F46696"/>
    <w:rsid w:val="00F501C7"/>
    <w:rsid w:val="00F52254"/>
    <w:rsid w:val="00F52E9C"/>
    <w:rsid w:val="00F54451"/>
    <w:rsid w:val="00F55E9A"/>
    <w:rsid w:val="00F67391"/>
    <w:rsid w:val="00F70084"/>
    <w:rsid w:val="00F70D00"/>
    <w:rsid w:val="00F71C88"/>
    <w:rsid w:val="00F75879"/>
    <w:rsid w:val="00F75981"/>
    <w:rsid w:val="00F7647B"/>
    <w:rsid w:val="00F7730D"/>
    <w:rsid w:val="00F7756E"/>
    <w:rsid w:val="00F80D41"/>
    <w:rsid w:val="00F866DA"/>
    <w:rsid w:val="00F87EDF"/>
    <w:rsid w:val="00F92B18"/>
    <w:rsid w:val="00F94DF6"/>
    <w:rsid w:val="00F97E1F"/>
    <w:rsid w:val="00FA3F06"/>
    <w:rsid w:val="00FA6D3D"/>
    <w:rsid w:val="00FB0C44"/>
    <w:rsid w:val="00FB12E1"/>
    <w:rsid w:val="00FB230E"/>
    <w:rsid w:val="00FB25A0"/>
    <w:rsid w:val="00FB26E9"/>
    <w:rsid w:val="00FB3252"/>
    <w:rsid w:val="00FB3894"/>
    <w:rsid w:val="00FB3FD5"/>
    <w:rsid w:val="00FB4539"/>
    <w:rsid w:val="00FB6BB7"/>
    <w:rsid w:val="00FB6E41"/>
    <w:rsid w:val="00FB7EB2"/>
    <w:rsid w:val="00FC280B"/>
    <w:rsid w:val="00FC31B6"/>
    <w:rsid w:val="00FC4277"/>
    <w:rsid w:val="00FD0189"/>
    <w:rsid w:val="00FD16A8"/>
    <w:rsid w:val="00FD3B51"/>
    <w:rsid w:val="00FD605E"/>
    <w:rsid w:val="00FD72F8"/>
    <w:rsid w:val="00FE0253"/>
    <w:rsid w:val="00FE3288"/>
    <w:rsid w:val="00FE4372"/>
    <w:rsid w:val="00FE48C4"/>
    <w:rsid w:val="00FE4A82"/>
    <w:rsid w:val="00FF29C2"/>
    <w:rsid w:val="00FF2A32"/>
    <w:rsid w:val="00FF2FA2"/>
    <w:rsid w:val="00FF3B33"/>
    <w:rsid w:val="00FF5A08"/>
    <w:rsid w:val="00FF6CB2"/>
    <w:rsid w:val="00FF72EA"/>
    <w:rsid w:val="00FF7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391C0"/>
  <w15:docId w15:val="{7A472FA7-CD5B-4797-AED3-F7FAB22B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5C"/>
    <w:rPr>
      <w:sz w:val="24"/>
      <w:szCs w:val="24"/>
      <w:lang w:val="hr-HR" w:eastAsia="hr-HR"/>
    </w:rPr>
  </w:style>
  <w:style w:type="paragraph" w:styleId="Naslov1">
    <w:name w:val="heading 1"/>
    <w:basedOn w:val="Normal"/>
    <w:next w:val="Normal"/>
    <w:qFormat/>
    <w:rsid w:val="007F005C"/>
    <w:pPr>
      <w:keepNext/>
      <w:outlineLvl w:val="0"/>
    </w:pPr>
    <w:rPr>
      <w:rFonts w:ascii="Arial" w:hAnsi="Arial" w:cs="Arial"/>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7F005C"/>
    <w:pPr>
      <w:tabs>
        <w:tab w:val="center" w:pos="4536"/>
        <w:tab w:val="right" w:pos="9072"/>
      </w:tabs>
    </w:pPr>
  </w:style>
  <w:style w:type="paragraph" w:styleId="Podnoje">
    <w:name w:val="footer"/>
    <w:basedOn w:val="Normal"/>
    <w:rsid w:val="007F005C"/>
    <w:pPr>
      <w:tabs>
        <w:tab w:val="center" w:pos="4536"/>
        <w:tab w:val="right" w:pos="9072"/>
      </w:tabs>
    </w:pPr>
  </w:style>
  <w:style w:type="character" w:styleId="Brojstranice">
    <w:name w:val="page number"/>
    <w:basedOn w:val="Zadanifontodlomka"/>
    <w:rsid w:val="007F005C"/>
  </w:style>
  <w:style w:type="character" w:customStyle="1" w:styleId="ZaglavljeChar">
    <w:name w:val="Zaglavlje Char"/>
    <w:basedOn w:val="Zadanifontodlomka"/>
    <w:link w:val="Zaglavlje"/>
    <w:rsid w:val="00C7129C"/>
    <w:rPr>
      <w:sz w:val="24"/>
      <w:szCs w:val="24"/>
      <w:lang w:val="hr-HR" w:eastAsia="hr-HR"/>
    </w:rPr>
  </w:style>
  <w:style w:type="paragraph" w:styleId="Tekstbalonia">
    <w:name w:val="Balloon Text"/>
    <w:basedOn w:val="Normal"/>
    <w:link w:val="TekstbaloniaChar"/>
    <w:rsid w:val="00E06A8C"/>
    <w:rPr>
      <w:rFonts w:ascii="Tahoma" w:hAnsi="Tahoma" w:cs="Tahoma"/>
      <w:sz w:val="16"/>
      <w:szCs w:val="16"/>
    </w:rPr>
  </w:style>
  <w:style w:type="character" w:customStyle="1" w:styleId="TekstbaloniaChar">
    <w:name w:val="Tekst balončića Char"/>
    <w:basedOn w:val="Zadanifontodlomka"/>
    <w:link w:val="Tekstbalonia"/>
    <w:rsid w:val="00E06A8C"/>
    <w:rPr>
      <w:rFonts w:ascii="Tahoma" w:hAnsi="Tahoma" w:cs="Tahoma"/>
      <w:sz w:val="16"/>
      <w:szCs w:val="16"/>
      <w:lang w:val="hr-HR" w:eastAsia="hr-HR"/>
    </w:rPr>
  </w:style>
  <w:style w:type="paragraph" w:customStyle="1" w:styleId="tekst">
    <w:name w:val="tekst"/>
    <w:basedOn w:val="Normal"/>
    <w:rsid w:val="004316C5"/>
    <w:pPr>
      <w:spacing w:before="100" w:beforeAutospacing="1" w:after="100" w:afterAutospacing="1"/>
      <w:jc w:val="both"/>
    </w:pPr>
    <w:rPr>
      <w:color w:val="000000"/>
    </w:rPr>
  </w:style>
  <w:style w:type="paragraph" w:customStyle="1" w:styleId="natjecaj">
    <w:name w:val="natjecaj"/>
    <w:basedOn w:val="Normal"/>
    <w:rsid w:val="004316C5"/>
    <w:pPr>
      <w:spacing w:before="100" w:beforeAutospacing="1" w:after="100" w:afterAutospacing="1"/>
      <w:jc w:val="both"/>
    </w:pPr>
  </w:style>
  <w:style w:type="character" w:customStyle="1" w:styleId="bold1">
    <w:name w:val="bold1"/>
    <w:rsid w:val="004316C5"/>
    <w:rPr>
      <w:b/>
      <w:bCs/>
    </w:rPr>
  </w:style>
  <w:style w:type="paragraph" w:styleId="Odlomakpopisa">
    <w:name w:val="List Paragraph"/>
    <w:basedOn w:val="Normal"/>
    <w:uiPriority w:val="34"/>
    <w:qFormat/>
    <w:rsid w:val="00FB3894"/>
    <w:pPr>
      <w:ind w:left="720"/>
      <w:contextualSpacing/>
    </w:pPr>
  </w:style>
  <w:style w:type="character" w:styleId="Hiperveza">
    <w:name w:val="Hyperlink"/>
    <w:basedOn w:val="Zadanifontodlomka"/>
    <w:uiPriority w:val="99"/>
    <w:rsid w:val="00422C70"/>
    <w:rPr>
      <w:color w:val="0000FF" w:themeColor="hyperlink"/>
      <w:u w:val="single"/>
    </w:rPr>
  </w:style>
  <w:style w:type="character" w:styleId="Naglaeno">
    <w:name w:val="Strong"/>
    <w:basedOn w:val="Zadanifontodlomka"/>
    <w:uiPriority w:val="22"/>
    <w:qFormat/>
    <w:rsid w:val="00EC02BC"/>
    <w:rPr>
      <w:b/>
      <w:bCs/>
    </w:rPr>
  </w:style>
  <w:style w:type="paragraph" w:styleId="Obinitekst">
    <w:name w:val="Plain Text"/>
    <w:basedOn w:val="Normal"/>
    <w:link w:val="ObinitekstChar"/>
    <w:uiPriority w:val="99"/>
    <w:rsid w:val="00A71D2F"/>
    <w:rPr>
      <w:rFonts w:ascii="Courier New" w:hAnsi="Courier New" w:cs="Courier New"/>
      <w:sz w:val="20"/>
      <w:szCs w:val="20"/>
    </w:rPr>
  </w:style>
  <w:style w:type="character" w:customStyle="1" w:styleId="ObinitekstChar">
    <w:name w:val="Obični tekst Char"/>
    <w:basedOn w:val="Zadanifontodlomka"/>
    <w:link w:val="Obinitekst"/>
    <w:uiPriority w:val="99"/>
    <w:rsid w:val="00A71D2F"/>
    <w:rPr>
      <w:rFonts w:ascii="Courier New" w:hAnsi="Courier New" w:cs="Courier New"/>
      <w:lang w:val="hr-HR" w:eastAsia="hr-HR"/>
    </w:rPr>
  </w:style>
  <w:style w:type="paragraph" w:customStyle="1" w:styleId="CharChar2">
    <w:name w:val="Char Char2"/>
    <w:basedOn w:val="Normal"/>
    <w:rsid w:val="00725B41"/>
    <w:pPr>
      <w:spacing w:after="160" w:line="240" w:lineRule="exact"/>
    </w:pPr>
    <w:rPr>
      <w:rFonts w:ascii="Tahoma" w:hAnsi="Tahoma" w:cs="Tahoma"/>
      <w:sz w:val="20"/>
      <w:szCs w:val="20"/>
      <w:lang w:val="en-US" w:eastAsia="en-US"/>
    </w:rPr>
  </w:style>
  <w:style w:type="character" w:customStyle="1" w:styleId="CharChar51">
    <w:name w:val="Char Char51"/>
    <w:semiHidden/>
    <w:rsid w:val="00B43C86"/>
    <w:rPr>
      <w:sz w:val="20"/>
      <w:szCs w:val="20"/>
    </w:rPr>
  </w:style>
  <w:style w:type="paragraph" w:styleId="Tekstfusnote">
    <w:name w:val="footnote text"/>
    <w:basedOn w:val="Normal"/>
    <w:link w:val="TekstfusnoteChar"/>
    <w:rsid w:val="00C8570B"/>
    <w:pPr>
      <w:widowControl w:val="0"/>
    </w:pPr>
    <w:rPr>
      <w:rFonts w:ascii="CG Times" w:hAnsi="CG Times" w:cs="CG Times"/>
    </w:rPr>
  </w:style>
  <w:style w:type="character" w:customStyle="1" w:styleId="TekstfusnoteChar">
    <w:name w:val="Tekst fusnote Char"/>
    <w:basedOn w:val="Zadanifontodlomka"/>
    <w:link w:val="Tekstfusnote"/>
    <w:rsid w:val="00C8570B"/>
    <w:rPr>
      <w:rFonts w:ascii="CG Times" w:hAnsi="CG Times" w:cs="CG Times"/>
      <w:sz w:val="24"/>
      <w:szCs w:val="24"/>
      <w:lang w:val="hr-HR" w:eastAsia="hr-HR"/>
    </w:rPr>
  </w:style>
  <w:style w:type="paragraph" w:customStyle="1" w:styleId="CharChar20">
    <w:name w:val="Char Char2"/>
    <w:basedOn w:val="Normal"/>
    <w:rsid w:val="006D5242"/>
    <w:pPr>
      <w:spacing w:after="160" w:line="240" w:lineRule="exact"/>
    </w:pPr>
    <w:rPr>
      <w:rFonts w:ascii="Tahoma" w:hAnsi="Tahoma" w:cs="Tahoma"/>
      <w:sz w:val="20"/>
      <w:szCs w:val="20"/>
      <w:lang w:val="en-US" w:eastAsia="en-US"/>
    </w:rPr>
  </w:style>
  <w:style w:type="paragraph" w:customStyle="1" w:styleId="CharChar26">
    <w:name w:val="Char Char26"/>
    <w:basedOn w:val="Normal"/>
    <w:rsid w:val="000308BA"/>
    <w:pPr>
      <w:spacing w:after="160" w:line="240" w:lineRule="exact"/>
    </w:pPr>
    <w:rPr>
      <w:rFonts w:ascii="Tahoma" w:hAnsi="Tahoma" w:cs="Tahoma"/>
      <w:sz w:val="20"/>
      <w:szCs w:val="20"/>
      <w:lang w:val="en-US" w:eastAsia="en-US"/>
    </w:rPr>
  </w:style>
  <w:style w:type="paragraph" w:customStyle="1" w:styleId="CharChar21">
    <w:name w:val="Char Char2"/>
    <w:basedOn w:val="Normal"/>
    <w:rsid w:val="00F80D41"/>
    <w:pPr>
      <w:spacing w:after="160" w:line="240" w:lineRule="exact"/>
    </w:pPr>
    <w:rPr>
      <w:rFonts w:ascii="Tahoma" w:hAnsi="Tahoma" w:cs="Tahoma"/>
      <w:sz w:val="20"/>
      <w:szCs w:val="20"/>
      <w:lang w:val="en-US" w:eastAsia="en-US"/>
    </w:rPr>
  </w:style>
  <w:style w:type="paragraph" w:customStyle="1" w:styleId="box8251347">
    <w:name w:val="box_8251347"/>
    <w:basedOn w:val="Normal"/>
    <w:rsid w:val="00707185"/>
    <w:pPr>
      <w:spacing w:before="100" w:beforeAutospacing="1" w:after="225"/>
    </w:pPr>
    <w:rPr>
      <w:rFonts w:eastAsiaTheme="minorHAnsi"/>
    </w:rPr>
  </w:style>
  <w:style w:type="paragraph" w:customStyle="1" w:styleId="box461115">
    <w:name w:val="box_461115"/>
    <w:basedOn w:val="Normal"/>
    <w:rsid w:val="00875469"/>
    <w:pPr>
      <w:spacing w:before="100" w:beforeAutospacing="1" w:after="225"/>
    </w:pPr>
  </w:style>
  <w:style w:type="paragraph" w:styleId="Tijeloteksta-uvlaka2">
    <w:name w:val="Body Text Indent 2"/>
    <w:basedOn w:val="Normal"/>
    <w:link w:val="Tijeloteksta-uvlaka2Char"/>
    <w:rsid w:val="00631595"/>
    <w:pPr>
      <w:spacing w:after="120" w:line="480" w:lineRule="auto"/>
      <w:ind w:left="283"/>
    </w:pPr>
  </w:style>
  <w:style w:type="character" w:customStyle="1" w:styleId="Tijeloteksta-uvlaka2Char">
    <w:name w:val="Tijelo teksta - uvlaka 2 Char"/>
    <w:basedOn w:val="Zadanifontodlomka"/>
    <w:link w:val="Tijeloteksta-uvlaka2"/>
    <w:rsid w:val="00631595"/>
    <w:rPr>
      <w:sz w:val="24"/>
      <w:szCs w:val="24"/>
      <w:lang w:val="hr-HR" w:eastAsia="hr-HR"/>
    </w:rPr>
  </w:style>
  <w:style w:type="paragraph" w:customStyle="1" w:styleId="Default">
    <w:name w:val="Default"/>
    <w:rsid w:val="00B100B2"/>
    <w:pPr>
      <w:autoSpaceDE w:val="0"/>
      <w:autoSpaceDN w:val="0"/>
      <w:adjustRightInd w:val="0"/>
    </w:pPr>
    <w:rPr>
      <w:rFonts w:ascii="Arial" w:eastAsia="Calibri" w:hAnsi="Arial" w:cs="Arial"/>
      <w:color w:val="000000"/>
      <w:sz w:val="24"/>
      <w:szCs w:val="24"/>
      <w:lang w:val="hr-HR" w:eastAsia="hr-HR"/>
    </w:rPr>
  </w:style>
  <w:style w:type="character" w:styleId="SlijeenaHiperveza">
    <w:name w:val="FollowedHyperlink"/>
    <w:basedOn w:val="Zadanifontodlomka"/>
    <w:semiHidden/>
    <w:unhideWhenUsed/>
    <w:rsid w:val="00991A6D"/>
    <w:rPr>
      <w:color w:val="800080" w:themeColor="followedHyperlink"/>
      <w:u w:val="single"/>
    </w:rPr>
  </w:style>
  <w:style w:type="paragraph" w:styleId="Bezproreda">
    <w:name w:val="No Spacing"/>
    <w:uiPriority w:val="1"/>
    <w:qFormat/>
    <w:rsid w:val="000442F2"/>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0925">
      <w:bodyDiv w:val="1"/>
      <w:marLeft w:val="0"/>
      <w:marRight w:val="0"/>
      <w:marTop w:val="0"/>
      <w:marBottom w:val="0"/>
      <w:divBdr>
        <w:top w:val="none" w:sz="0" w:space="0" w:color="auto"/>
        <w:left w:val="none" w:sz="0" w:space="0" w:color="auto"/>
        <w:bottom w:val="none" w:sz="0" w:space="0" w:color="auto"/>
        <w:right w:val="none" w:sz="0" w:space="0" w:color="auto"/>
      </w:divBdr>
    </w:div>
    <w:div w:id="27027671">
      <w:bodyDiv w:val="1"/>
      <w:marLeft w:val="0"/>
      <w:marRight w:val="0"/>
      <w:marTop w:val="0"/>
      <w:marBottom w:val="0"/>
      <w:divBdr>
        <w:top w:val="none" w:sz="0" w:space="0" w:color="auto"/>
        <w:left w:val="none" w:sz="0" w:space="0" w:color="auto"/>
        <w:bottom w:val="none" w:sz="0" w:space="0" w:color="auto"/>
        <w:right w:val="none" w:sz="0" w:space="0" w:color="auto"/>
      </w:divBdr>
    </w:div>
    <w:div w:id="27876935">
      <w:bodyDiv w:val="1"/>
      <w:marLeft w:val="0"/>
      <w:marRight w:val="0"/>
      <w:marTop w:val="0"/>
      <w:marBottom w:val="0"/>
      <w:divBdr>
        <w:top w:val="none" w:sz="0" w:space="0" w:color="auto"/>
        <w:left w:val="none" w:sz="0" w:space="0" w:color="auto"/>
        <w:bottom w:val="none" w:sz="0" w:space="0" w:color="auto"/>
        <w:right w:val="none" w:sz="0" w:space="0" w:color="auto"/>
      </w:divBdr>
    </w:div>
    <w:div w:id="36666248">
      <w:bodyDiv w:val="1"/>
      <w:marLeft w:val="0"/>
      <w:marRight w:val="0"/>
      <w:marTop w:val="0"/>
      <w:marBottom w:val="0"/>
      <w:divBdr>
        <w:top w:val="none" w:sz="0" w:space="0" w:color="auto"/>
        <w:left w:val="none" w:sz="0" w:space="0" w:color="auto"/>
        <w:bottom w:val="none" w:sz="0" w:space="0" w:color="auto"/>
        <w:right w:val="none" w:sz="0" w:space="0" w:color="auto"/>
      </w:divBdr>
    </w:div>
    <w:div w:id="130371540">
      <w:bodyDiv w:val="1"/>
      <w:marLeft w:val="0"/>
      <w:marRight w:val="0"/>
      <w:marTop w:val="0"/>
      <w:marBottom w:val="0"/>
      <w:divBdr>
        <w:top w:val="none" w:sz="0" w:space="0" w:color="auto"/>
        <w:left w:val="none" w:sz="0" w:space="0" w:color="auto"/>
        <w:bottom w:val="none" w:sz="0" w:space="0" w:color="auto"/>
        <w:right w:val="none" w:sz="0" w:space="0" w:color="auto"/>
      </w:divBdr>
    </w:div>
    <w:div w:id="131140093">
      <w:bodyDiv w:val="1"/>
      <w:marLeft w:val="0"/>
      <w:marRight w:val="0"/>
      <w:marTop w:val="0"/>
      <w:marBottom w:val="0"/>
      <w:divBdr>
        <w:top w:val="none" w:sz="0" w:space="0" w:color="auto"/>
        <w:left w:val="none" w:sz="0" w:space="0" w:color="auto"/>
        <w:bottom w:val="none" w:sz="0" w:space="0" w:color="auto"/>
        <w:right w:val="none" w:sz="0" w:space="0" w:color="auto"/>
      </w:divBdr>
    </w:div>
    <w:div w:id="173813628">
      <w:bodyDiv w:val="1"/>
      <w:marLeft w:val="0"/>
      <w:marRight w:val="0"/>
      <w:marTop w:val="0"/>
      <w:marBottom w:val="0"/>
      <w:divBdr>
        <w:top w:val="none" w:sz="0" w:space="0" w:color="auto"/>
        <w:left w:val="none" w:sz="0" w:space="0" w:color="auto"/>
        <w:bottom w:val="none" w:sz="0" w:space="0" w:color="auto"/>
        <w:right w:val="none" w:sz="0" w:space="0" w:color="auto"/>
      </w:divBdr>
    </w:div>
    <w:div w:id="189807430">
      <w:bodyDiv w:val="1"/>
      <w:marLeft w:val="0"/>
      <w:marRight w:val="0"/>
      <w:marTop w:val="0"/>
      <w:marBottom w:val="0"/>
      <w:divBdr>
        <w:top w:val="none" w:sz="0" w:space="0" w:color="auto"/>
        <w:left w:val="none" w:sz="0" w:space="0" w:color="auto"/>
        <w:bottom w:val="none" w:sz="0" w:space="0" w:color="auto"/>
        <w:right w:val="none" w:sz="0" w:space="0" w:color="auto"/>
      </w:divBdr>
    </w:div>
    <w:div w:id="234164108">
      <w:bodyDiv w:val="1"/>
      <w:marLeft w:val="0"/>
      <w:marRight w:val="0"/>
      <w:marTop w:val="0"/>
      <w:marBottom w:val="0"/>
      <w:divBdr>
        <w:top w:val="none" w:sz="0" w:space="0" w:color="auto"/>
        <w:left w:val="none" w:sz="0" w:space="0" w:color="auto"/>
        <w:bottom w:val="none" w:sz="0" w:space="0" w:color="auto"/>
        <w:right w:val="none" w:sz="0" w:space="0" w:color="auto"/>
      </w:divBdr>
    </w:div>
    <w:div w:id="280066424">
      <w:bodyDiv w:val="1"/>
      <w:marLeft w:val="0"/>
      <w:marRight w:val="0"/>
      <w:marTop w:val="0"/>
      <w:marBottom w:val="0"/>
      <w:divBdr>
        <w:top w:val="none" w:sz="0" w:space="0" w:color="auto"/>
        <w:left w:val="none" w:sz="0" w:space="0" w:color="auto"/>
        <w:bottom w:val="none" w:sz="0" w:space="0" w:color="auto"/>
        <w:right w:val="none" w:sz="0" w:space="0" w:color="auto"/>
      </w:divBdr>
    </w:div>
    <w:div w:id="308369647">
      <w:bodyDiv w:val="1"/>
      <w:marLeft w:val="0"/>
      <w:marRight w:val="0"/>
      <w:marTop w:val="0"/>
      <w:marBottom w:val="0"/>
      <w:divBdr>
        <w:top w:val="none" w:sz="0" w:space="0" w:color="auto"/>
        <w:left w:val="none" w:sz="0" w:space="0" w:color="auto"/>
        <w:bottom w:val="none" w:sz="0" w:space="0" w:color="auto"/>
        <w:right w:val="none" w:sz="0" w:space="0" w:color="auto"/>
      </w:divBdr>
      <w:divsChild>
        <w:div w:id="2129690240">
          <w:marLeft w:val="0"/>
          <w:marRight w:val="0"/>
          <w:marTop w:val="0"/>
          <w:marBottom w:val="0"/>
          <w:divBdr>
            <w:top w:val="none" w:sz="0" w:space="0" w:color="auto"/>
            <w:left w:val="none" w:sz="0" w:space="0" w:color="auto"/>
            <w:bottom w:val="none" w:sz="0" w:space="0" w:color="auto"/>
            <w:right w:val="none" w:sz="0" w:space="0" w:color="auto"/>
          </w:divBdr>
          <w:divsChild>
            <w:div w:id="6321718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08874039">
      <w:bodyDiv w:val="1"/>
      <w:marLeft w:val="0"/>
      <w:marRight w:val="0"/>
      <w:marTop w:val="0"/>
      <w:marBottom w:val="0"/>
      <w:divBdr>
        <w:top w:val="none" w:sz="0" w:space="0" w:color="auto"/>
        <w:left w:val="none" w:sz="0" w:space="0" w:color="auto"/>
        <w:bottom w:val="none" w:sz="0" w:space="0" w:color="auto"/>
        <w:right w:val="none" w:sz="0" w:space="0" w:color="auto"/>
      </w:divBdr>
    </w:div>
    <w:div w:id="412702325">
      <w:bodyDiv w:val="1"/>
      <w:marLeft w:val="0"/>
      <w:marRight w:val="0"/>
      <w:marTop w:val="0"/>
      <w:marBottom w:val="0"/>
      <w:divBdr>
        <w:top w:val="none" w:sz="0" w:space="0" w:color="auto"/>
        <w:left w:val="none" w:sz="0" w:space="0" w:color="auto"/>
        <w:bottom w:val="none" w:sz="0" w:space="0" w:color="auto"/>
        <w:right w:val="none" w:sz="0" w:space="0" w:color="auto"/>
      </w:divBdr>
    </w:div>
    <w:div w:id="444929501">
      <w:bodyDiv w:val="1"/>
      <w:marLeft w:val="0"/>
      <w:marRight w:val="0"/>
      <w:marTop w:val="0"/>
      <w:marBottom w:val="0"/>
      <w:divBdr>
        <w:top w:val="none" w:sz="0" w:space="0" w:color="auto"/>
        <w:left w:val="none" w:sz="0" w:space="0" w:color="auto"/>
        <w:bottom w:val="none" w:sz="0" w:space="0" w:color="auto"/>
        <w:right w:val="none" w:sz="0" w:space="0" w:color="auto"/>
      </w:divBdr>
      <w:divsChild>
        <w:div w:id="662900474">
          <w:marLeft w:val="0"/>
          <w:marRight w:val="0"/>
          <w:marTop w:val="0"/>
          <w:marBottom w:val="0"/>
          <w:divBdr>
            <w:top w:val="none" w:sz="0" w:space="0" w:color="auto"/>
            <w:left w:val="none" w:sz="0" w:space="0" w:color="auto"/>
            <w:bottom w:val="none" w:sz="0" w:space="0" w:color="auto"/>
            <w:right w:val="none" w:sz="0" w:space="0" w:color="auto"/>
          </w:divBdr>
          <w:divsChild>
            <w:div w:id="105278573">
              <w:marLeft w:val="0"/>
              <w:marRight w:val="0"/>
              <w:marTop w:val="0"/>
              <w:marBottom w:val="0"/>
              <w:divBdr>
                <w:top w:val="none" w:sz="0" w:space="0" w:color="auto"/>
                <w:left w:val="none" w:sz="0" w:space="0" w:color="auto"/>
                <w:bottom w:val="none" w:sz="0" w:space="0" w:color="auto"/>
                <w:right w:val="none" w:sz="0" w:space="0" w:color="auto"/>
              </w:divBdr>
              <w:divsChild>
                <w:div w:id="499463869">
                  <w:marLeft w:val="0"/>
                  <w:marRight w:val="0"/>
                  <w:marTop w:val="0"/>
                  <w:marBottom w:val="0"/>
                  <w:divBdr>
                    <w:top w:val="none" w:sz="0" w:space="0" w:color="auto"/>
                    <w:left w:val="none" w:sz="0" w:space="0" w:color="auto"/>
                    <w:bottom w:val="none" w:sz="0" w:space="0" w:color="auto"/>
                    <w:right w:val="none" w:sz="0" w:space="0" w:color="auto"/>
                  </w:divBdr>
                  <w:divsChild>
                    <w:div w:id="1371763227">
                      <w:marLeft w:val="0"/>
                      <w:marRight w:val="0"/>
                      <w:marTop w:val="0"/>
                      <w:marBottom w:val="0"/>
                      <w:divBdr>
                        <w:top w:val="none" w:sz="0" w:space="0" w:color="auto"/>
                        <w:left w:val="none" w:sz="0" w:space="0" w:color="auto"/>
                        <w:bottom w:val="none" w:sz="0" w:space="0" w:color="auto"/>
                        <w:right w:val="none" w:sz="0" w:space="0" w:color="auto"/>
                      </w:divBdr>
                      <w:divsChild>
                        <w:div w:id="1647390445">
                          <w:marLeft w:val="0"/>
                          <w:marRight w:val="0"/>
                          <w:marTop w:val="0"/>
                          <w:marBottom w:val="0"/>
                          <w:divBdr>
                            <w:top w:val="none" w:sz="0" w:space="0" w:color="auto"/>
                            <w:left w:val="none" w:sz="0" w:space="0" w:color="auto"/>
                            <w:bottom w:val="none" w:sz="0" w:space="0" w:color="auto"/>
                            <w:right w:val="none" w:sz="0" w:space="0" w:color="auto"/>
                          </w:divBdr>
                          <w:divsChild>
                            <w:div w:id="1073041770">
                              <w:marLeft w:val="0"/>
                              <w:marRight w:val="1500"/>
                              <w:marTop w:val="100"/>
                              <w:marBottom w:val="100"/>
                              <w:divBdr>
                                <w:top w:val="none" w:sz="0" w:space="0" w:color="auto"/>
                                <w:left w:val="none" w:sz="0" w:space="0" w:color="auto"/>
                                <w:bottom w:val="none" w:sz="0" w:space="0" w:color="auto"/>
                                <w:right w:val="none" w:sz="0" w:space="0" w:color="auto"/>
                              </w:divBdr>
                              <w:divsChild>
                                <w:div w:id="1866670150">
                                  <w:marLeft w:val="0"/>
                                  <w:marRight w:val="0"/>
                                  <w:marTop w:val="300"/>
                                  <w:marBottom w:val="450"/>
                                  <w:divBdr>
                                    <w:top w:val="none" w:sz="0" w:space="0" w:color="auto"/>
                                    <w:left w:val="none" w:sz="0" w:space="0" w:color="auto"/>
                                    <w:bottom w:val="none" w:sz="0" w:space="0" w:color="auto"/>
                                    <w:right w:val="none" w:sz="0" w:space="0" w:color="auto"/>
                                  </w:divBdr>
                                  <w:divsChild>
                                    <w:div w:id="582688039">
                                      <w:marLeft w:val="0"/>
                                      <w:marRight w:val="0"/>
                                      <w:marTop w:val="0"/>
                                      <w:marBottom w:val="0"/>
                                      <w:divBdr>
                                        <w:top w:val="none" w:sz="0" w:space="0" w:color="auto"/>
                                        <w:left w:val="none" w:sz="0" w:space="0" w:color="auto"/>
                                        <w:bottom w:val="none" w:sz="0" w:space="0" w:color="auto"/>
                                        <w:right w:val="none" w:sz="0" w:space="0" w:color="auto"/>
                                      </w:divBdr>
                                      <w:divsChild>
                                        <w:div w:id="7553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43959">
      <w:bodyDiv w:val="1"/>
      <w:marLeft w:val="0"/>
      <w:marRight w:val="0"/>
      <w:marTop w:val="0"/>
      <w:marBottom w:val="0"/>
      <w:divBdr>
        <w:top w:val="none" w:sz="0" w:space="0" w:color="auto"/>
        <w:left w:val="none" w:sz="0" w:space="0" w:color="auto"/>
        <w:bottom w:val="none" w:sz="0" w:space="0" w:color="auto"/>
        <w:right w:val="none" w:sz="0" w:space="0" w:color="auto"/>
      </w:divBdr>
    </w:div>
    <w:div w:id="501161329">
      <w:bodyDiv w:val="1"/>
      <w:marLeft w:val="0"/>
      <w:marRight w:val="0"/>
      <w:marTop w:val="0"/>
      <w:marBottom w:val="0"/>
      <w:divBdr>
        <w:top w:val="none" w:sz="0" w:space="0" w:color="auto"/>
        <w:left w:val="none" w:sz="0" w:space="0" w:color="auto"/>
        <w:bottom w:val="none" w:sz="0" w:space="0" w:color="auto"/>
        <w:right w:val="none" w:sz="0" w:space="0" w:color="auto"/>
      </w:divBdr>
    </w:div>
    <w:div w:id="513611037">
      <w:bodyDiv w:val="1"/>
      <w:marLeft w:val="0"/>
      <w:marRight w:val="0"/>
      <w:marTop w:val="0"/>
      <w:marBottom w:val="0"/>
      <w:divBdr>
        <w:top w:val="none" w:sz="0" w:space="0" w:color="auto"/>
        <w:left w:val="none" w:sz="0" w:space="0" w:color="auto"/>
        <w:bottom w:val="none" w:sz="0" w:space="0" w:color="auto"/>
        <w:right w:val="none" w:sz="0" w:space="0" w:color="auto"/>
      </w:divBdr>
    </w:div>
    <w:div w:id="567307728">
      <w:bodyDiv w:val="1"/>
      <w:marLeft w:val="0"/>
      <w:marRight w:val="0"/>
      <w:marTop w:val="0"/>
      <w:marBottom w:val="0"/>
      <w:divBdr>
        <w:top w:val="none" w:sz="0" w:space="0" w:color="auto"/>
        <w:left w:val="none" w:sz="0" w:space="0" w:color="auto"/>
        <w:bottom w:val="none" w:sz="0" w:space="0" w:color="auto"/>
        <w:right w:val="none" w:sz="0" w:space="0" w:color="auto"/>
      </w:divBdr>
    </w:div>
    <w:div w:id="620645696">
      <w:bodyDiv w:val="1"/>
      <w:marLeft w:val="0"/>
      <w:marRight w:val="0"/>
      <w:marTop w:val="0"/>
      <w:marBottom w:val="0"/>
      <w:divBdr>
        <w:top w:val="none" w:sz="0" w:space="0" w:color="auto"/>
        <w:left w:val="none" w:sz="0" w:space="0" w:color="auto"/>
        <w:bottom w:val="none" w:sz="0" w:space="0" w:color="auto"/>
        <w:right w:val="none" w:sz="0" w:space="0" w:color="auto"/>
      </w:divBdr>
    </w:div>
    <w:div w:id="815418283">
      <w:bodyDiv w:val="1"/>
      <w:marLeft w:val="0"/>
      <w:marRight w:val="0"/>
      <w:marTop w:val="0"/>
      <w:marBottom w:val="0"/>
      <w:divBdr>
        <w:top w:val="none" w:sz="0" w:space="0" w:color="auto"/>
        <w:left w:val="none" w:sz="0" w:space="0" w:color="auto"/>
        <w:bottom w:val="none" w:sz="0" w:space="0" w:color="auto"/>
        <w:right w:val="none" w:sz="0" w:space="0" w:color="auto"/>
      </w:divBdr>
    </w:div>
    <w:div w:id="889149759">
      <w:bodyDiv w:val="1"/>
      <w:marLeft w:val="0"/>
      <w:marRight w:val="0"/>
      <w:marTop w:val="0"/>
      <w:marBottom w:val="0"/>
      <w:divBdr>
        <w:top w:val="none" w:sz="0" w:space="0" w:color="auto"/>
        <w:left w:val="none" w:sz="0" w:space="0" w:color="auto"/>
        <w:bottom w:val="none" w:sz="0" w:space="0" w:color="auto"/>
        <w:right w:val="none" w:sz="0" w:space="0" w:color="auto"/>
      </w:divBdr>
    </w:div>
    <w:div w:id="896207030">
      <w:bodyDiv w:val="1"/>
      <w:marLeft w:val="0"/>
      <w:marRight w:val="0"/>
      <w:marTop w:val="0"/>
      <w:marBottom w:val="0"/>
      <w:divBdr>
        <w:top w:val="none" w:sz="0" w:space="0" w:color="auto"/>
        <w:left w:val="none" w:sz="0" w:space="0" w:color="auto"/>
        <w:bottom w:val="none" w:sz="0" w:space="0" w:color="auto"/>
        <w:right w:val="none" w:sz="0" w:space="0" w:color="auto"/>
      </w:divBdr>
    </w:div>
    <w:div w:id="896864432">
      <w:bodyDiv w:val="1"/>
      <w:marLeft w:val="0"/>
      <w:marRight w:val="0"/>
      <w:marTop w:val="0"/>
      <w:marBottom w:val="0"/>
      <w:divBdr>
        <w:top w:val="none" w:sz="0" w:space="0" w:color="auto"/>
        <w:left w:val="none" w:sz="0" w:space="0" w:color="auto"/>
        <w:bottom w:val="none" w:sz="0" w:space="0" w:color="auto"/>
        <w:right w:val="none" w:sz="0" w:space="0" w:color="auto"/>
      </w:divBdr>
    </w:div>
    <w:div w:id="921177555">
      <w:bodyDiv w:val="1"/>
      <w:marLeft w:val="0"/>
      <w:marRight w:val="0"/>
      <w:marTop w:val="0"/>
      <w:marBottom w:val="0"/>
      <w:divBdr>
        <w:top w:val="none" w:sz="0" w:space="0" w:color="auto"/>
        <w:left w:val="none" w:sz="0" w:space="0" w:color="auto"/>
        <w:bottom w:val="none" w:sz="0" w:space="0" w:color="auto"/>
        <w:right w:val="none" w:sz="0" w:space="0" w:color="auto"/>
      </w:divBdr>
    </w:div>
    <w:div w:id="921721799">
      <w:bodyDiv w:val="1"/>
      <w:marLeft w:val="0"/>
      <w:marRight w:val="0"/>
      <w:marTop w:val="0"/>
      <w:marBottom w:val="0"/>
      <w:divBdr>
        <w:top w:val="none" w:sz="0" w:space="0" w:color="auto"/>
        <w:left w:val="none" w:sz="0" w:space="0" w:color="auto"/>
        <w:bottom w:val="none" w:sz="0" w:space="0" w:color="auto"/>
        <w:right w:val="none" w:sz="0" w:space="0" w:color="auto"/>
      </w:divBdr>
    </w:div>
    <w:div w:id="922568477">
      <w:bodyDiv w:val="1"/>
      <w:marLeft w:val="0"/>
      <w:marRight w:val="0"/>
      <w:marTop w:val="0"/>
      <w:marBottom w:val="0"/>
      <w:divBdr>
        <w:top w:val="none" w:sz="0" w:space="0" w:color="auto"/>
        <w:left w:val="none" w:sz="0" w:space="0" w:color="auto"/>
        <w:bottom w:val="none" w:sz="0" w:space="0" w:color="auto"/>
        <w:right w:val="none" w:sz="0" w:space="0" w:color="auto"/>
      </w:divBdr>
    </w:div>
    <w:div w:id="971716720">
      <w:bodyDiv w:val="1"/>
      <w:marLeft w:val="0"/>
      <w:marRight w:val="0"/>
      <w:marTop w:val="0"/>
      <w:marBottom w:val="0"/>
      <w:divBdr>
        <w:top w:val="none" w:sz="0" w:space="0" w:color="auto"/>
        <w:left w:val="none" w:sz="0" w:space="0" w:color="auto"/>
        <w:bottom w:val="none" w:sz="0" w:space="0" w:color="auto"/>
        <w:right w:val="none" w:sz="0" w:space="0" w:color="auto"/>
      </w:divBdr>
    </w:div>
    <w:div w:id="989872004">
      <w:bodyDiv w:val="1"/>
      <w:marLeft w:val="0"/>
      <w:marRight w:val="0"/>
      <w:marTop w:val="0"/>
      <w:marBottom w:val="0"/>
      <w:divBdr>
        <w:top w:val="none" w:sz="0" w:space="0" w:color="auto"/>
        <w:left w:val="none" w:sz="0" w:space="0" w:color="auto"/>
        <w:bottom w:val="none" w:sz="0" w:space="0" w:color="auto"/>
        <w:right w:val="none" w:sz="0" w:space="0" w:color="auto"/>
      </w:divBdr>
    </w:div>
    <w:div w:id="1032342843">
      <w:bodyDiv w:val="1"/>
      <w:marLeft w:val="0"/>
      <w:marRight w:val="0"/>
      <w:marTop w:val="0"/>
      <w:marBottom w:val="0"/>
      <w:divBdr>
        <w:top w:val="none" w:sz="0" w:space="0" w:color="auto"/>
        <w:left w:val="none" w:sz="0" w:space="0" w:color="auto"/>
        <w:bottom w:val="none" w:sz="0" w:space="0" w:color="auto"/>
        <w:right w:val="none" w:sz="0" w:space="0" w:color="auto"/>
      </w:divBdr>
    </w:div>
    <w:div w:id="1116950418">
      <w:bodyDiv w:val="1"/>
      <w:marLeft w:val="0"/>
      <w:marRight w:val="0"/>
      <w:marTop w:val="0"/>
      <w:marBottom w:val="0"/>
      <w:divBdr>
        <w:top w:val="none" w:sz="0" w:space="0" w:color="auto"/>
        <w:left w:val="none" w:sz="0" w:space="0" w:color="auto"/>
        <w:bottom w:val="none" w:sz="0" w:space="0" w:color="auto"/>
        <w:right w:val="none" w:sz="0" w:space="0" w:color="auto"/>
      </w:divBdr>
    </w:div>
    <w:div w:id="11617746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41715564">
      <w:bodyDiv w:val="1"/>
      <w:marLeft w:val="0"/>
      <w:marRight w:val="0"/>
      <w:marTop w:val="0"/>
      <w:marBottom w:val="0"/>
      <w:divBdr>
        <w:top w:val="none" w:sz="0" w:space="0" w:color="auto"/>
        <w:left w:val="none" w:sz="0" w:space="0" w:color="auto"/>
        <w:bottom w:val="none" w:sz="0" w:space="0" w:color="auto"/>
        <w:right w:val="none" w:sz="0" w:space="0" w:color="auto"/>
      </w:divBdr>
    </w:div>
    <w:div w:id="1304236133">
      <w:bodyDiv w:val="1"/>
      <w:marLeft w:val="0"/>
      <w:marRight w:val="0"/>
      <w:marTop w:val="0"/>
      <w:marBottom w:val="0"/>
      <w:divBdr>
        <w:top w:val="none" w:sz="0" w:space="0" w:color="auto"/>
        <w:left w:val="none" w:sz="0" w:space="0" w:color="auto"/>
        <w:bottom w:val="none" w:sz="0" w:space="0" w:color="auto"/>
        <w:right w:val="none" w:sz="0" w:space="0" w:color="auto"/>
      </w:divBdr>
    </w:div>
    <w:div w:id="1413509827">
      <w:bodyDiv w:val="1"/>
      <w:marLeft w:val="0"/>
      <w:marRight w:val="0"/>
      <w:marTop w:val="0"/>
      <w:marBottom w:val="0"/>
      <w:divBdr>
        <w:top w:val="none" w:sz="0" w:space="0" w:color="auto"/>
        <w:left w:val="none" w:sz="0" w:space="0" w:color="auto"/>
        <w:bottom w:val="none" w:sz="0" w:space="0" w:color="auto"/>
        <w:right w:val="none" w:sz="0" w:space="0" w:color="auto"/>
      </w:divBdr>
    </w:div>
    <w:div w:id="1450464767">
      <w:bodyDiv w:val="1"/>
      <w:marLeft w:val="0"/>
      <w:marRight w:val="0"/>
      <w:marTop w:val="0"/>
      <w:marBottom w:val="0"/>
      <w:divBdr>
        <w:top w:val="none" w:sz="0" w:space="0" w:color="auto"/>
        <w:left w:val="none" w:sz="0" w:space="0" w:color="auto"/>
        <w:bottom w:val="none" w:sz="0" w:space="0" w:color="auto"/>
        <w:right w:val="none" w:sz="0" w:space="0" w:color="auto"/>
      </w:divBdr>
    </w:div>
    <w:div w:id="1497308481">
      <w:bodyDiv w:val="1"/>
      <w:marLeft w:val="0"/>
      <w:marRight w:val="0"/>
      <w:marTop w:val="0"/>
      <w:marBottom w:val="0"/>
      <w:divBdr>
        <w:top w:val="none" w:sz="0" w:space="0" w:color="auto"/>
        <w:left w:val="none" w:sz="0" w:space="0" w:color="auto"/>
        <w:bottom w:val="none" w:sz="0" w:space="0" w:color="auto"/>
        <w:right w:val="none" w:sz="0" w:space="0" w:color="auto"/>
      </w:divBdr>
    </w:div>
    <w:div w:id="1499275354">
      <w:bodyDiv w:val="1"/>
      <w:marLeft w:val="0"/>
      <w:marRight w:val="0"/>
      <w:marTop w:val="0"/>
      <w:marBottom w:val="0"/>
      <w:divBdr>
        <w:top w:val="none" w:sz="0" w:space="0" w:color="auto"/>
        <w:left w:val="none" w:sz="0" w:space="0" w:color="auto"/>
        <w:bottom w:val="none" w:sz="0" w:space="0" w:color="auto"/>
        <w:right w:val="none" w:sz="0" w:space="0" w:color="auto"/>
      </w:divBdr>
    </w:div>
    <w:div w:id="1563373191">
      <w:bodyDiv w:val="1"/>
      <w:marLeft w:val="0"/>
      <w:marRight w:val="0"/>
      <w:marTop w:val="0"/>
      <w:marBottom w:val="0"/>
      <w:divBdr>
        <w:top w:val="none" w:sz="0" w:space="0" w:color="auto"/>
        <w:left w:val="none" w:sz="0" w:space="0" w:color="auto"/>
        <w:bottom w:val="none" w:sz="0" w:space="0" w:color="auto"/>
        <w:right w:val="none" w:sz="0" w:space="0" w:color="auto"/>
      </w:divBdr>
    </w:div>
    <w:div w:id="1573151634">
      <w:bodyDiv w:val="1"/>
      <w:marLeft w:val="0"/>
      <w:marRight w:val="0"/>
      <w:marTop w:val="0"/>
      <w:marBottom w:val="0"/>
      <w:divBdr>
        <w:top w:val="none" w:sz="0" w:space="0" w:color="auto"/>
        <w:left w:val="none" w:sz="0" w:space="0" w:color="auto"/>
        <w:bottom w:val="none" w:sz="0" w:space="0" w:color="auto"/>
        <w:right w:val="none" w:sz="0" w:space="0" w:color="auto"/>
      </w:divBdr>
    </w:div>
    <w:div w:id="1620645581">
      <w:bodyDiv w:val="1"/>
      <w:marLeft w:val="0"/>
      <w:marRight w:val="0"/>
      <w:marTop w:val="0"/>
      <w:marBottom w:val="0"/>
      <w:divBdr>
        <w:top w:val="none" w:sz="0" w:space="0" w:color="auto"/>
        <w:left w:val="none" w:sz="0" w:space="0" w:color="auto"/>
        <w:bottom w:val="none" w:sz="0" w:space="0" w:color="auto"/>
        <w:right w:val="none" w:sz="0" w:space="0" w:color="auto"/>
      </w:divBdr>
    </w:div>
    <w:div w:id="1660187474">
      <w:bodyDiv w:val="1"/>
      <w:marLeft w:val="0"/>
      <w:marRight w:val="0"/>
      <w:marTop w:val="0"/>
      <w:marBottom w:val="0"/>
      <w:divBdr>
        <w:top w:val="none" w:sz="0" w:space="0" w:color="auto"/>
        <w:left w:val="none" w:sz="0" w:space="0" w:color="auto"/>
        <w:bottom w:val="none" w:sz="0" w:space="0" w:color="auto"/>
        <w:right w:val="none" w:sz="0" w:space="0" w:color="auto"/>
      </w:divBdr>
    </w:div>
    <w:div w:id="1732120765">
      <w:bodyDiv w:val="1"/>
      <w:marLeft w:val="0"/>
      <w:marRight w:val="0"/>
      <w:marTop w:val="0"/>
      <w:marBottom w:val="0"/>
      <w:divBdr>
        <w:top w:val="none" w:sz="0" w:space="0" w:color="auto"/>
        <w:left w:val="none" w:sz="0" w:space="0" w:color="auto"/>
        <w:bottom w:val="none" w:sz="0" w:space="0" w:color="auto"/>
        <w:right w:val="none" w:sz="0" w:space="0" w:color="auto"/>
      </w:divBdr>
    </w:div>
    <w:div w:id="1756900841">
      <w:bodyDiv w:val="1"/>
      <w:marLeft w:val="0"/>
      <w:marRight w:val="0"/>
      <w:marTop w:val="0"/>
      <w:marBottom w:val="0"/>
      <w:divBdr>
        <w:top w:val="none" w:sz="0" w:space="0" w:color="auto"/>
        <w:left w:val="none" w:sz="0" w:space="0" w:color="auto"/>
        <w:bottom w:val="none" w:sz="0" w:space="0" w:color="auto"/>
        <w:right w:val="none" w:sz="0" w:space="0" w:color="auto"/>
      </w:divBdr>
    </w:div>
    <w:div w:id="1804419804">
      <w:bodyDiv w:val="1"/>
      <w:marLeft w:val="0"/>
      <w:marRight w:val="0"/>
      <w:marTop w:val="0"/>
      <w:marBottom w:val="0"/>
      <w:divBdr>
        <w:top w:val="none" w:sz="0" w:space="0" w:color="auto"/>
        <w:left w:val="none" w:sz="0" w:space="0" w:color="auto"/>
        <w:bottom w:val="none" w:sz="0" w:space="0" w:color="auto"/>
        <w:right w:val="none" w:sz="0" w:space="0" w:color="auto"/>
      </w:divBdr>
    </w:div>
    <w:div w:id="1821732645">
      <w:bodyDiv w:val="1"/>
      <w:marLeft w:val="0"/>
      <w:marRight w:val="0"/>
      <w:marTop w:val="0"/>
      <w:marBottom w:val="0"/>
      <w:divBdr>
        <w:top w:val="none" w:sz="0" w:space="0" w:color="auto"/>
        <w:left w:val="none" w:sz="0" w:space="0" w:color="auto"/>
        <w:bottom w:val="none" w:sz="0" w:space="0" w:color="auto"/>
        <w:right w:val="none" w:sz="0" w:space="0" w:color="auto"/>
      </w:divBdr>
    </w:div>
    <w:div w:id="1828008792">
      <w:bodyDiv w:val="1"/>
      <w:marLeft w:val="0"/>
      <w:marRight w:val="0"/>
      <w:marTop w:val="0"/>
      <w:marBottom w:val="0"/>
      <w:divBdr>
        <w:top w:val="none" w:sz="0" w:space="0" w:color="auto"/>
        <w:left w:val="none" w:sz="0" w:space="0" w:color="auto"/>
        <w:bottom w:val="none" w:sz="0" w:space="0" w:color="auto"/>
        <w:right w:val="none" w:sz="0" w:space="0" w:color="auto"/>
      </w:divBdr>
    </w:div>
    <w:div w:id="2022271647">
      <w:bodyDiv w:val="1"/>
      <w:marLeft w:val="0"/>
      <w:marRight w:val="0"/>
      <w:marTop w:val="0"/>
      <w:marBottom w:val="0"/>
      <w:divBdr>
        <w:top w:val="none" w:sz="0" w:space="0" w:color="auto"/>
        <w:left w:val="none" w:sz="0" w:space="0" w:color="auto"/>
        <w:bottom w:val="none" w:sz="0" w:space="0" w:color="auto"/>
        <w:right w:val="none" w:sz="0" w:space="0" w:color="auto"/>
      </w:divBdr>
    </w:div>
    <w:div w:id="2046054771">
      <w:bodyDiv w:val="1"/>
      <w:marLeft w:val="0"/>
      <w:marRight w:val="0"/>
      <w:marTop w:val="0"/>
      <w:marBottom w:val="0"/>
      <w:divBdr>
        <w:top w:val="none" w:sz="0" w:space="0" w:color="auto"/>
        <w:left w:val="none" w:sz="0" w:space="0" w:color="auto"/>
        <w:bottom w:val="none" w:sz="0" w:space="0" w:color="auto"/>
        <w:right w:val="none" w:sz="0" w:space="0" w:color="auto"/>
      </w:divBdr>
    </w:div>
    <w:div w:id="2076274106">
      <w:bodyDiv w:val="1"/>
      <w:marLeft w:val="0"/>
      <w:marRight w:val="0"/>
      <w:marTop w:val="0"/>
      <w:marBottom w:val="0"/>
      <w:divBdr>
        <w:top w:val="none" w:sz="0" w:space="0" w:color="auto"/>
        <w:left w:val="none" w:sz="0" w:space="0" w:color="auto"/>
        <w:bottom w:val="none" w:sz="0" w:space="0" w:color="auto"/>
        <w:right w:val="none" w:sz="0" w:space="0" w:color="auto"/>
      </w:divBdr>
    </w:div>
    <w:div w:id="20868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aci.dzs.hr/media/vanpit2k/si-1686-srednje-%c5%a1kole-i-u%c4%8deni%c4%8dki-domovi_web.pdf" TargetMode="External"/><Relationship Id="rId18" Type="http://schemas.openxmlformats.org/officeDocument/2006/relationships/hyperlink" Target="https://unstats.un.org/unsd/classifications/bestpractices/Best_practice_Nov_2013.pdf" TargetMode="External"/><Relationship Id="rId26" Type="http://schemas.openxmlformats.org/officeDocument/2006/relationships/hyperlink" Target="https://narodne-novine.nn.hr/clanci/sluzbeni/2011_04_40_950.html" TargetMode="External"/><Relationship Id="rId39" Type="http://schemas.openxmlformats.org/officeDocument/2006/relationships/hyperlink" Target="https://podaci.dzs.hr/media/wt3lyxzw/si-1693-rezultati-ankete-o-dohotku-stanovnistva-u-2020.pdf" TargetMode="External"/><Relationship Id="rId21" Type="http://schemas.openxmlformats.org/officeDocument/2006/relationships/hyperlink" Target="https://web.dzs.hr/App/NKD_Browser/" TargetMode="External"/><Relationship Id="rId34" Type="http://schemas.openxmlformats.org/officeDocument/2006/relationships/hyperlink" Target="https://narodne-novine.nn.hr/clanci/sluzbeni/2007_06_58_1870.html" TargetMode="External"/><Relationship Id="rId42" Type="http://schemas.openxmlformats.org/officeDocument/2006/relationships/hyperlink" Target="https://podaci.dzs.hr/media/b4npc2qw/si-1709-cijene-u-2021.pdf" TargetMode="External"/><Relationship Id="rId47" Type="http://schemas.openxmlformats.org/officeDocument/2006/relationships/hyperlink" Target="https://podaci.dzs.hr/2021/hr/10032" TargetMode="External"/><Relationship Id="rId50" Type="http://schemas.openxmlformats.org/officeDocument/2006/relationships/hyperlink" Target="https://web.dzs.hr/Hrv_Eng/publication/2020/SI-1675.pdf" TargetMode="External"/><Relationship Id="rId55" Type="http://schemas.openxmlformats.org/officeDocument/2006/relationships/hyperlink" Target="https://web.dzs.hr/Hrv_Eng/publication/2020/SI-1675.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dzs.hr/Hrv_Eng/publication/2020/SI-1676.pdf" TargetMode="External"/><Relationship Id="rId29" Type="http://schemas.openxmlformats.org/officeDocument/2006/relationships/hyperlink" Target="https://podaci.dzs.hr/media/0niiakta/si-1684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0_03_25_598.html" TargetMode="External"/><Relationship Id="rId24" Type="http://schemas.openxmlformats.org/officeDocument/2006/relationships/hyperlink" Target="https://web.math.pmf.unizg.hr/~luka/publ/MR-skripta.pdf" TargetMode="External"/><Relationship Id="rId32" Type="http://schemas.openxmlformats.org/officeDocument/2006/relationships/hyperlink" Target="https://podaci.dzs.hr/media/b1zn0gb2/si-1691_rezultati-ankete-o-radnoj-snazi-hrvatska-2020-europa-2020.pdf" TargetMode="External"/><Relationship Id="rId37" Type="http://schemas.openxmlformats.org/officeDocument/2006/relationships/hyperlink" Target="https://podaci.dzs.hr/media/b1zn0gb2/si-1691_rezultati-ankete-o-radnoj-snazi-hrvatska-2020-europa-2020.pdf" TargetMode="External"/><Relationship Id="rId40" Type="http://schemas.openxmlformats.org/officeDocument/2006/relationships/hyperlink" Target="https://narodne-novine.nn.hr/clanci/sluzbeni/2007_06_58_1870.html" TargetMode="External"/><Relationship Id="rId45" Type="http://schemas.openxmlformats.org/officeDocument/2006/relationships/hyperlink" Target="https://podaci.dzs.hr/media/wt3lyxzw/si-1693-rezultati-ankete-o-dohotku-stanovnistva-u-2020.pdf" TargetMode="External"/><Relationship Id="rId53" Type="http://schemas.openxmlformats.org/officeDocument/2006/relationships/hyperlink" Target="https://podaci.dzs.hr/media/b1zn0gb2/si-1691_rezultati-ankete-o-radnoj-snazi-hrvatska-2020-europa-2020.pdf" TargetMode="External"/><Relationship Id="rId58" Type="http://schemas.openxmlformats.org/officeDocument/2006/relationships/hyperlink" Target="http://mpu.gov.h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daci.dzs.hr/media/wt3lyxzw/si-1693-rezultati-ankete-o-dohotku-stanovnistva-u-2020.pdf" TargetMode="External"/><Relationship Id="rId23" Type="http://schemas.openxmlformats.org/officeDocument/2006/relationships/hyperlink" Target="https://www.cis.hr/www.edicija/LinkedDocuments/CCERT-PUBDOC-2009-01-253.pdf" TargetMode="External"/><Relationship Id="rId28" Type="http://schemas.openxmlformats.org/officeDocument/2006/relationships/hyperlink" Target="https://dzs.gov.hr/istaknute-teme-162/kvaliteta/kodeks-prakse-europske-statistike-290/290" TargetMode="External"/><Relationship Id="rId36" Type="http://schemas.openxmlformats.org/officeDocument/2006/relationships/hyperlink" Target="https://podaci.dzs.hr/media/b4npc2qw/si-1709-cijene-u-2021.pdf" TargetMode="External"/><Relationship Id="rId49" Type="http://schemas.openxmlformats.org/officeDocument/2006/relationships/hyperlink" Target="https://web.dzs.hr/Hrv_Eng/publication/2021/SI-1693.pdf" TargetMode="External"/><Relationship Id="rId57" Type="http://schemas.openxmlformats.org/officeDocument/2006/relationships/hyperlink" Target="http://www.dzs.hr" TargetMode="External"/><Relationship Id="rId61" Type="http://schemas.openxmlformats.org/officeDocument/2006/relationships/header" Target="header2.xml"/><Relationship Id="rId10" Type="http://schemas.openxmlformats.org/officeDocument/2006/relationships/hyperlink" Target="http://www.mfin.hr" TargetMode="External"/><Relationship Id="rId19" Type="http://schemas.openxmlformats.org/officeDocument/2006/relationships/hyperlink" Target="https://narodne-novine.nn.hr/clanci/sluzbeni/2007_10_102_2994.html" TargetMode="External"/><Relationship Id="rId31" Type="http://schemas.openxmlformats.org/officeDocument/2006/relationships/hyperlink" Target="https://podaci.dzs.hr/media/b4npc2qw/si-1709-cijene-u-2021.pdf" TargetMode="External"/><Relationship Id="rId44" Type="http://schemas.openxmlformats.org/officeDocument/2006/relationships/hyperlink" Target="https://web.dzs.hr/Hrv_Eng/publication/2020/SI-1676.pdf" TargetMode="External"/><Relationship Id="rId52" Type="http://schemas.openxmlformats.org/officeDocument/2006/relationships/hyperlink" Target="https://podaci.dzs.hr/2021/hr/10032"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fin.gov.hr/istaknute-teme/drzavna-riznica/racunovodstvo/institucionalni-okvir-176/176" TargetMode="External"/><Relationship Id="rId14" Type="http://schemas.openxmlformats.org/officeDocument/2006/relationships/hyperlink" Target="https://narodne-novine.nn.hr/clanci/sluzbeni/2020_03_25_598.html" TargetMode="External"/><Relationship Id="rId22" Type="http://schemas.openxmlformats.org/officeDocument/2006/relationships/hyperlink" Target="https://narodne-novine.nn.hr/clanci/sluzbeni/2016_06_55_1435.html" TargetMode="External"/><Relationship Id="rId27" Type="http://schemas.openxmlformats.org/officeDocument/2006/relationships/hyperlink" Target="https://narodne-novine.nn.hr/clanci/sluzbeni/2022_04_42_519.html" TargetMode="External"/><Relationship Id="rId30" Type="http://schemas.openxmlformats.org/officeDocument/2006/relationships/hyperlink" Target="https://narodne-novine.nn.hr/clanci/sluzbeni/2020_03_25_598.html" TargetMode="External"/><Relationship Id="rId35" Type="http://schemas.openxmlformats.org/officeDocument/2006/relationships/hyperlink" Target="https://narodne-novine.nn.hr/clanci/sluzbeni/2020_03_25_598.html" TargetMode="External"/><Relationship Id="rId43" Type="http://schemas.openxmlformats.org/officeDocument/2006/relationships/hyperlink" Target="https://podaci.dzs.hr/media/b1zn0gb2/si-1691_rezultati-ankete-o-radnoj-snazi-hrvatska-2020-europa-2020.pdf" TargetMode="External"/><Relationship Id="rId48" Type="http://schemas.openxmlformats.org/officeDocument/2006/relationships/hyperlink" Target="https://podaci.dzs.hr/media/b1zn0gb2/si-1691_rezultati-ankete-o-radnoj-snazi-hrvatska-2020-europa-2020.pdf" TargetMode="External"/><Relationship Id="rId56" Type="http://schemas.openxmlformats.org/officeDocument/2006/relationships/hyperlink" Target="http://mpu.gov.hr" TargetMode="External"/><Relationship Id="rId64" Type="http://schemas.openxmlformats.org/officeDocument/2006/relationships/header" Target="header3.xml"/><Relationship Id="rId8" Type="http://schemas.openxmlformats.org/officeDocument/2006/relationships/hyperlink" Target="https://narodne-novine.nn.hr/clanci/sluzbeni/full/2021_12_144_2457.html" TargetMode="External"/><Relationship Id="rId51" Type="http://schemas.openxmlformats.org/officeDocument/2006/relationships/hyperlink" Target="https://narodne-novine.nn.hr/clanci/sluzbeni/2020_03_25_598.html" TargetMode="External"/><Relationship Id="rId3" Type="http://schemas.openxmlformats.org/officeDocument/2006/relationships/styles" Target="styles.xml"/><Relationship Id="rId12" Type="http://schemas.openxmlformats.org/officeDocument/2006/relationships/hyperlink" Target="https://dzs.gov.hr/istaknute-teme-162/kvaliteta/kodeks-prakse-europske-statistike-290/290" TargetMode="External"/><Relationship Id="rId17" Type="http://schemas.openxmlformats.org/officeDocument/2006/relationships/hyperlink" Target="https://narodne-novine.nn.hr/clanci/sluzbeni/2013_01_12_168.html" TargetMode="External"/><Relationship Id="rId25" Type="http://schemas.openxmlformats.org/officeDocument/2006/relationships/hyperlink" Target="https://narodne-novine.nn.hr/clanci/sluzbeni/2020_03_25_598.html" TargetMode="External"/><Relationship Id="rId33" Type="http://schemas.openxmlformats.org/officeDocument/2006/relationships/hyperlink" Target="https://podaci.dzs.hr/media/wt3lyxzw/si-1693-rezultati-ankete-o-dohotku-stanovnistva-u-2020.pdf" TargetMode="External"/><Relationship Id="rId38" Type="http://schemas.openxmlformats.org/officeDocument/2006/relationships/hyperlink" Target="https://web.dzs.hr/Hrv_Eng/publication/2020/SI-1676.pdf" TargetMode="External"/><Relationship Id="rId46" Type="http://schemas.openxmlformats.org/officeDocument/2006/relationships/hyperlink" Target="https://narodne-novine.nn.hr/clanci/sluzbeni/2020_03_25_598.html" TargetMode="External"/><Relationship Id="rId59" Type="http://schemas.openxmlformats.org/officeDocument/2006/relationships/hyperlink" Target="http://www.dzs.hr" TargetMode="External"/><Relationship Id="rId67" Type="http://schemas.openxmlformats.org/officeDocument/2006/relationships/theme" Target="theme/theme1.xml"/><Relationship Id="rId20" Type="http://schemas.openxmlformats.org/officeDocument/2006/relationships/hyperlink" Target="https://web.dzs.hr/App/klasus/default.aspx?lang=hr" TargetMode="External"/><Relationship Id="rId41" Type="http://schemas.openxmlformats.org/officeDocument/2006/relationships/hyperlink" Target="https://narodne-novine.nn.hr/clanci/sluzbeni/2020_03_25_598.html" TargetMode="External"/><Relationship Id="rId54" Type="http://schemas.openxmlformats.org/officeDocument/2006/relationships/hyperlink" Target="https://web.dzs.hr/Hrv_Eng/publication/2021/SI-1693.pdf" TargetMode="External"/><Relationship Id="rId6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C85C-7A66-4D34-B588-DA3FF68A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6200</Words>
  <Characters>35344</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 - TDU</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Makovic Srecko</dc:creator>
  <cp:lastModifiedBy>Kosalec Bojan</cp:lastModifiedBy>
  <cp:revision>78</cp:revision>
  <cp:lastPrinted>2022-06-13T05:13:00Z</cp:lastPrinted>
  <dcterms:created xsi:type="dcterms:W3CDTF">2022-06-13T04:59:00Z</dcterms:created>
  <dcterms:modified xsi:type="dcterms:W3CDTF">2022-06-14T12:34:00Z</dcterms:modified>
</cp:coreProperties>
</file>